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9C75C1" w:rsidR="00976C96" w:rsidP="6A783D5F" w:rsidRDefault="00976C96" w14:paraId="37979B6D" w14:textId="32BDA6EF">
      <w:pPr>
        <w:keepNext/>
        <w:keepLines/>
        <w:spacing w:before="0" w:beforeAutospacing="off" w:after="0" w:afterAutospacing="off" w:line="276" w:lineRule="auto"/>
        <w:jc w:val="center"/>
        <w:rPr>
          <w:rFonts w:ascii="Calibri" w:hAnsi="Calibri" w:eastAsia="Calibri" w:cs="Calibri"/>
          <w:b w:val="1"/>
          <w:bCs w:val="1"/>
          <w:noProof w:val="0"/>
          <w:color w:val="548DD4"/>
          <w:sz w:val="36"/>
          <w:szCs w:val="36"/>
          <w:lang w:val="fr"/>
        </w:rPr>
      </w:pPr>
    </w:p>
    <w:p w:rsidRPr="009C75C1" w:rsidR="00976C96" w:rsidP="6A783D5F" w:rsidRDefault="00976C96" w14:paraId="392DD3BE" w14:textId="2C571647">
      <w:pPr>
        <w:keepNext/>
        <w:keepLines/>
        <w:spacing w:before="0" w:beforeAutospacing="off" w:after="0" w:afterAutospacing="off" w:line="276" w:lineRule="auto"/>
        <w:jc w:val="center"/>
      </w:pPr>
      <w:r w:rsidRPr="6A783D5F" w:rsidR="5EE5DC31">
        <w:rPr>
          <w:rFonts w:ascii="Calibri" w:hAnsi="Calibri" w:eastAsia="Calibri" w:cs="Calibri"/>
          <w:b w:val="1"/>
          <w:bCs w:val="1"/>
          <w:noProof w:val="0"/>
          <w:color w:val="548DD4"/>
          <w:sz w:val="36"/>
          <w:szCs w:val="36"/>
          <w:lang w:val="en"/>
        </w:rPr>
        <w:t xml:space="preserve">MPF Grant Full Application – Annex VIII </w:t>
      </w:r>
      <w:r w:rsidRPr="6A783D5F" w:rsidR="5EE5DC31">
        <w:rPr>
          <w:rFonts w:ascii="Calibri" w:hAnsi="Calibri" w:eastAsia="Calibri" w:cs="Calibri"/>
          <w:noProof w:val="0"/>
          <w:color w:val="548DD4"/>
          <w:sz w:val="36"/>
          <w:szCs w:val="36"/>
          <w:lang w:val="en"/>
        </w:rPr>
        <w:t xml:space="preserve"> </w:t>
      </w:r>
    </w:p>
    <w:p w:rsidRPr="009C75C1" w:rsidR="00976C96" w:rsidP="6A783D5F" w:rsidRDefault="00976C96" w14:paraId="7077C702" w14:textId="36C61C1D">
      <w:pPr>
        <w:pStyle w:val="NoSpacing"/>
        <w:keepNext/>
        <w:keepLines/>
        <w:spacing w:before="0" w:beforeAutospacing="off" w:after="0" w:afterAutospacing="off" w:line="276" w:lineRule="auto"/>
        <w:jc w:val="center"/>
      </w:pPr>
      <w:r w:rsidRPr="6A783D5F" w:rsidR="5EE5DC31">
        <w:rPr>
          <w:rFonts w:ascii="Calibri" w:hAnsi="Calibri" w:eastAsia="Calibri" w:cs="Calibri"/>
          <w:b w:val="1"/>
          <w:bCs w:val="1"/>
          <w:noProof w:val="0"/>
          <w:color w:val="548DD4"/>
          <w:sz w:val="36"/>
          <w:szCs w:val="36"/>
          <w:lang w:val="en-GB"/>
        </w:rPr>
        <w:t xml:space="preserve">Human Rights Due Diligence (HRDD) Risk Assessment Template  </w:t>
      </w:r>
    </w:p>
    <w:p w:rsidRPr="009C75C1" w:rsidR="00976C96" w:rsidP="6A783D5F" w:rsidRDefault="00976C96" w14:paraId="2E881BB1" w14:textId="5A15A9B8">
      <w:pPr>
        <w:keepNext/>
        <w:keepLines/>
        <w:spacing w:before="0" w:beforeAutospacing="off" w:after="0" w:afterAutospacing="off" w:line="276" w:lineRule="auto"/>
        <w:jc w:val="center"/>
      </w:pPr>
      <w:r w:rsidR="5EE5DC31">
        <w:drawing>
          <wp:inline wp14:editId="60F5F7C0" wp14:anchorId="68D67A2E">
            <wp:extent cx="5943600" cy="19050"/>
            <wp:effectExtent l="0" t="0" r="0" b="0"/>
            <wp:docPr id="2508293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0829308" name="Picture 250829308"/>
                    <pic:cNvPicPr/>
                  </pic:nvPicPr>
                  <pic:blipFill>
                    <a:blip xmlns:r="http://schemas.openxmlformats.org/officeDocument/2006/relationships" r:embed="rId2701461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A783D5F" w:rsidR="5EE5DC31">
        <w:rPr>
          <w:rFonts w:ascii="Calibri" w:hAnsi="Calibri" w:eastAsia="Calibri" w:cs="Calibri"/>
          <w:noProof w:val="0"/>
          <w:color w:val="548DD4"/>
          <w:sz w:val="28"/>
          <w:szCs w:val="28"/>
          <w:lang w:val="en"/>
        </w:rPr>
        <w:t xml:space="preserve"> </w:t>
      </w:r>
    </w:p>
    <w:p w:rsidRPr="009C75C1" w:rsidR="00976C96" w:rsidP="6A783D5F" w:rsidRDefault="00976C96" w14:paraId="7387059D" w14:textId="0A1F2BB3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6A783D5F" w:rsidR="5EE5DC31">
        <w:rPr>
          <w:rFonts w:ascii="Calibri" w:hAnsi="Calibri" w:eastAsia="Calibri" w:cs="Calibri"/>
          <w:b w:val="1"/>
          <w:bCs w:val="1"/>
          <w:noProof w:val="0"/>
          <w:color w:val="548DD4"/>
          <w:sz w:val="20"/>
          <w:szCs w:val="20"/>
          <w:lang w:val="en-GB"/>
        </w:rPr>
        <w:t>To be filled in by the lead applicant only</w:t>
      </w:r>
    </w:p>
    <w:p w:rsidRPr="009C75C1" w:rsidR="00976C96" w:rsidP="00976C96" w:rsidRDefault="00976C96" w14:paraId="7971FA5E" w14:textId="23081BB5">
      <w:pPr>
        <w:keepNext w:val="1"/>
        <w:keepLines w:val="1"/>
        <w:spacing w:before="120" w:after="120" w:line="276" w:lineRule="auto"/>
        <w:jc w:val="center"/>
        <w:outlineLvl w:val="0"/>
        <w:rPr>
          <w:rFonts w:ascii="Open Sans" w:hAnsi="Open Sans" w:eastAsia="Open Sans" w:cs="Open Sans"/>
          <w:b w:val="1"/>
          <w:bCs w:val="1"/>
          <w:color w:val="808080" w:themeColor="background1" w:themeShade="80"/>
          <w:kern w:val="0"/>
          <w:sz w:val="28"/>
          <w:szCs w:val="28"/>
          <w:lang w:val="en" w:eastAsia="ja-JP"/>
          <w14:ligatures w14:val="none"/>
        </w:rPr>
      </w:pPr>
    </w:p>
    <w:p w:rsidRPr="009C75C1" w:rsidR="009C75C1" w:rsidP="00874D9C" w:rsidRDefault="009C75C1" w14:paraId="743FEA23" w14:textId="77777777">
      <w:pPr>
        <w:spacing w:after="0" w:line="276" w:lineRule="auto"/>
        <w:jc w:val="both"/>
        <w:rPr>
          <w:rFonts w:ascii="Arial" w:hAnsi="Arial" w:eastAsia="Arial" w:cs="Arial"/>
          <w:color w:val="808080" w:themeColor="background1" w:themeShade="80"/>
          <w:kern w:val="0"/>
          <w:lang w:val="en" w:eastAsia="ja-JP"/>
          <w14:ligatures w14:val="none"/>
        </w:rPr>
      </w:pPr>
    </w:p>
    <w:tbl>
      <w:tblPr>
        <w:tblW w:w="9360" w:type="dxa"/>
        <w:tblBorders>
          <w:top w:val="single" w:color="215E99" w:themeColor="text2" w:themeTint="BF" w:sz="4" w:space="0"/>
          <w:left w:val="single" w:color="215E99" w:themeColor="text2" w:themeTint="BF" w:sz="4" w:space="0"/>
          <w:bottom w:val="single" w:color="215E99" w:themeColor="text2" w:themeTint="BF" w:sz="4" w:space="0"/>
          <w:right w:val="single" w:color="215E99" w:themeColor="text2" w:themeTint="BF" w:sz="4" w:space="0"/>
          <w:insideH w:val="single" w:color="215E99" w:themeColor="text2" w:themeTint="BF" w:sz="4" w:space="0"/>
          <w:insideV w:val="single" w:color="215E99" w:themeColor="text2" w:themeTint="BF" w:sz="4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620"/>
        <w:gridCol w:w="2430"/>
        <w:gridCol w:w="2310"/>
      </w:tblGrid>
      <w:tr w:rsidRPr="009C75C1" w:rsidR="009C75C1" w:rsidTr="6A783D5F" w14:paraId="2F29A053" w14:textId="77777777">
        <w:trPr>
          <w:trHeight w:val="420"/>
        </w:trPr>
        <w:tc>
          <w:tcPr>
            <w:tcW w:w="9360" w:type="dxa"/>
            <w:gridSpan w:val="3"/>
            <w:shd w:val="clear" w:color="auto" w:fill="A5C9EB" w:themeFill="text2" w:themeFillTint="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53062E43" w14:textId="26102276">
            <w:pPr>
              <w:widowControl w:val="0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Calibri" w:hAnsi="Calibri" w:eastAsia="Open Sans" w:cs="Calibri"/>
                <w:b/>
                <w:color w:val="FFFFFF"/>
                <w:kern w:val="0"/>
                <w:sz w:val="20"/>
                <w:szCs w:val="20"/>
                <w:lang w:val="en" w:eastAsia="ja-JP"/>
                <w14:ligatures w14:val="none"/>
              </w:rPr>
            </w:pPr>
            <w:r w:rsidRPr="00DE6F2F">
              <w:rPr>
                <w:rFonts w:ascii="Calibri" w:hAnsi="Calibri" w:eastAsia="Open Sans" w:cs="Calibri"/>
                <w:b/>
                <w:kern w:val="0"/>
                <w:sz w:val="20"/>
                <w:szCs w:val="20"/>
                <w:lang w:val="en" w:eastAsia="ja-JP"/>
                <w14:ligatures w14:val="none"/>
              </w:rPr>
              <w:t>Applicability of the HRDD</w:t>
            </w:r>
            <w:r w:rsidRPr="00DE6F2F" w:rsidR="00F471DE">
              <w:rPr>
                <w:rFonts w:ascii="Calibri" w:hAnsi="Calibri" w:eastAsia="Open Sans" w:cs="Calibri"/>
                <w:b/>
                <w:kern w:val="0"/>
                <w:sz w:val="20"/>
                <w:szCs w:val="20"/>
                <w:lang w:val="en" w:eastAsia="ja-JP"/>
                <w14:ligatures w14:val="none"/>
              </w:rPr>
              <w:t xml:space="preserve"> </w:t>
            </w:r>
          </w:p>
        </w:tc>
      </w:tr>
      <w:tr w:rsidRPr="009C75C1" w:rsidR="009C75C1" w:rsidTr="6A783D5F" w14:paraId="4600539B" w14:textId="77777777"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3012DFE" w:rsidRDefault="0008376D" w14:paraId="0CCCDF34" w14:textId="6DB7540B">
            <w:pPr>
              <w:widowControl w:val="0"/>
              <w:spacing w:after="0" w:line="240" w:lineRule="auto"/>
              <w:jc w:val="both"/>
              <w:rPr>
                <w:rFonts w:ascii="Calibri" w:hAnsi="Calibri" w:eastAsia="Arial" w:cs="Calibri"/>
                <w:b/>
                <w:bCs/>
                <w:kern w:val="0"/>
                <w:lang w:val="en-US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Are the grant beneficiaries </w:t>
            </w:r>
            <w:r w:rsidRPr="00930FD1" w:rsidR="00F471DE">
              <w:rPr>
                <w:rFonts w:ascii="Calibri" w:hAnsi="Calibri" w:eastAsia="Open Sans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law enforcement/security force</w:t>
            </w:r>
            <w:r w:rsidRPr="00930FD1">
              <w:rPr>
                <w:rFonts w:ascii="Calibri" w:hAnsi="Calibri" w:eastAsia="Open Sans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s</w:t>
            </w:r>
            <w:r w:rsidRPr="00930FD1" w:rsidR="009C75C1">
              <w:rPr>
                <w:rFonts w:ascii="Calibri" w:hAnsi="Calibri" w:eastAsia="Open Sans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?</w:t>
            </w:r>
            <w:r w:rsidRPr="00930FD1" w:rsidR="00F577F8">
              <w:rPr>
                <w:rFonts w:ascii="Calibri" w:hAnsi="Calibri" w:eastAsia="Open Sans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24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2A9B8C62" w14:textId="77777777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>Yes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2C6551D0" w14:textId="77777777">
            <w:pPr>
              <w:widowControl w:val="0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>No</w:t>
            </w:r>
          </w:p>
        </w:tc>
      </w:tr>
      <w:tr w:rsidRPr="009C75C1" w:rsidR="009C75C1" w:rsidTr="6A783D5F" w14:paraId="364ACEB7" w14:textId="77777777">
        <w:trPr>
          <w:trHeight w:val="360"/>
        </w:trPr>
        <w:tc>
          <w:tcPr>
            <w:tcW w:w="9360" w:type="dxa"/>
            <w:gridSpan w:val="3"/>
            <w:shd w:val="clear" w:color="auto" w:fill="A5C9EB" w:themeFill="text2" w:themeFillTint="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DB081F" w14:paraId="2CA0F7AF" w14:textId="262EA7C1">
            <w:pPr>
              <w:widowControl w:val="0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Calibri" w:hAnsi="Calibri" w:eastAsia="Open Sans" w:cs="Calibri"/>
                <w:b/>
                <w:bCs/>
                <w:color w:val="FFFFFF"/>
                <w:kern w:val="0"/>
                <w:sz w:val="20"/>
                <w:szCs w:val="20"/>
                <w:lang w:val="en-US" w:eastAsia="ja-JP"/>
                <w14:ligatures w14:val="none"/>
              </w:rPr>
            </w:pPr>
            <w:r w:rsidRPr="00DE6F2F">
              <w:rPr>
                <w:rFonts w:ascii="Calibri" w:hAnsi="Calibri" w:eastAsia="Open Sans" w:cs="Calibri"/>
                <w:b/>
                <w:bCs/>
                <w:kern w:val="0"/>
                <w:sz w:val="20"/>
                <w:szCs w:val="20"/>
                <w:lang w:val="en-US" w:eastAsia="ja-JP"/>
                <w14:ligatures w14:val="none"/>
              </w:rPr>
              <w:t>The</w:t>
            </w:r>
            <w:r w:rsidRPr="00DE6F2F" w:rsidR="00E30859">
              <w:rPr>
                <w:rFonts w:ascii="Calibri" w:hAnsi="Calibri" w:eastAsia="Open Sans" w:cs="Calibri"/>
                <w:b/>
                <w:bCs/>
                <w:kern w:val="0"/>
                <w:sz w:val="20"/>
                <w:szCs w:val="20"/>
                <w:lang w:val="en-US" w:eastAsia="ja-JP"/>
                <w14:ligatures w14:val="none"/>
              </w:rPr>
              <w:t xml:space="preserve"> Action</w:t>
            </w:r>
            <w:r w:rsidRPr="00DE6F2F" w:rsidR="009C75C1">
              <w:rPr>
                <w:rFonts w:ascii="Calibri" w:hAnsi="Calibri" w:eastAsia="Arial" w:cs="Calibri"/>
                <w:kern w:val="0"/>
                <w:lang w:val="en" w:eastAsia="ja-JP"/>
                <w14:ligatures w14:val="none"/>
              </w:rPr>
              <w:tab/>
            </w:r>
          </w:p>
        </w:tc>
      </w:tr>
      <w:tr w:rsidRPr="009C75C1" w:rsidR="009C75C1" w:rsidTr="6A783D5F" w14:paraId="56213A99" w14:textId="77777777">
        <w:trPr>
          <w:trHeight w:val="36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08376D" w14:paraId="7D75548E" w14:textId="2AAD39F8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8"/>
                <w:szCs w:val="18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Open Sans" w:cs="Calibri"/>
                <w:b/>
                <w:kern w:val="0"/>
                <w:sz w:val="18"/>
                <w:szCs w:val="18"/>
                <w:lang w:val="en" w:eastAsia="ja-JP"/>
                <w14:ligatures w14:val="none"/>
              </w:rPr>
              <w:t>Objective of the action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1939B6A9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4C645EB0" w14:textId="77777777">
        <w:trPr>
          <w:trHeight w:val="36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581962B" w:rsidRDefault="34454FF4" w14:paraId="3CCD1AC4" w14:textId="44AAB534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Law Enforcement/</w:t>
            </w:r>
            <w:r w:rsidRPr="00DD5B6A" w:rsidR="71CBBA99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S</w:t>
            </w:r>
            <w:r w:rsidRPr="00DD5B6A" w:rsidR="29F24472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ecurity unit(s) involved</w:t>
            </w:r>
            <w:r w:rsidR="00DB081F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 xml:space="preserve"> in the action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2388A666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00D802B1" w14:textId="77777777">
        <w:trPr>
          <w:trHeight w:val="360"/>
        </w:trPr>
        <w:tc>
          <w:tcPr>
            <w:tcW w:w="9360" w:type="dxa"/>
            <w:gridSpan w:val="3"/>
            <w:shd w:val="clear" w:color="auto" w:fill="A5C9EB" w:themeFill="text2" w:themeFillTint="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3DC5" w:rsidR="009C75C1" w:rsidP="00874D9C" w:rsidRDefault="009C75C1" w14:paraId="24342E11" w14:textId="77777777">
            <w:pPr>
              <w:widowControl w:val="0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Calibri" w:hAnsi="Calibri" w:eastAsia="Open Sans" w:cs="Calibri"/>
                <w:b/>
                <w:color w:val="FFFFFF"/>
                <w:kern w:val="0"/>
                <w:sz w:val="20"/>
                <w:szCs w:val="20"/>
                <w:lang w:val="en" w:eastAsia="ja-JP"/>
                <w14:ligatures w14:val="none"/>
              </w:rPr>
            </w:pPr>
            <w:r w:rsidRPr="00DE6F2F">
              <w:rPr>
                <w:rFonts w:ascii="Calibri" w:hAnsi="Calibri" w:eastAsia="Open Sans" w:cs="Calibri"/>
                <w:b/>
                <w:kern w:val="0"/>
                <w:sz w:val="20"/>
                <w:szCs w:val="20"/>
                <w:lang w:val="en" w:eastAsia="ja-JP"/>
                <w14:ligatures w14:val="none"/>
              </w:rPr>
              <w:t>Elements for the Risk Assessment</w:t>
            </w:r>
          </w:p>
        </w:tc>
      </w:tr>
      <w:tr w:rsidRPr="009C75C1" w:rsidR="009C75C1" w:rsidTr="6A783D5F" w14:paraId="67E9FB45" w14:textId="77777777">
        <w:trPr>
          <w:trHeight w:val="36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581962B" w:rsidRDefault="29F24472" w14:paraId="79EC02D5" w14:textId="13CA6896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DD5B6A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1. Human rights record of the </w:t>
            </w:r>
            <w:r w:rsidRPr="00DD5B6A" w:rsidR="44A13B53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>country</w:t>
            </w:r>
            <w:r w:rsidRPr="00DD5B6A" w:rsidR="00812345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>(</w:t>
            </w:r>
            <w:proofErr w:type="spellStart"/>
            <w:r w:rsidRPr="00DD5B6A" w:rsidR="00812345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>ies</w:t>
            </w:r>
            <w:proofErr w:type="spellEnd"/>
            <w:r w:rsidRPr="00DD5B6A" w:rsidR="00812345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>)</w:t>
            </w:r>
            <w:r w:rsidRPr="00DD5B6A" w:rsidR="44A13B53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and </w:t>
            </w:r>
            <w:r w:rsidRPr="00DD5B6A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intended </w:t>
            </w:r>
            <w:r w:rsidRPr="00DD5B6A" w:rsidR="00812345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-US" w:eastAsia="ja-JP"/>
                <w14:ligatures w14:val="none"/>
              </w:rPr>
              <w:t>beneficiaries</w:t>
            </w:r>
          </w:p>
          <w:p w:rsidRPr="004B4E34" w:rsidR="009C75C1" w:rsidP="0581962B" w:rsidRDefault="698B48A3" w14:paraId="31759A79" w14:textId="21320DEC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bCs/>
                <w:color w:val="000000" w:themeColor="text1"/>
                <w:sz w:val="16"/>
                <w:szCs w:val="16"/>
                <w:lang w:val="en-US" w:eastAsia="ja-JP"/>
              </w:rPr>
            </w:pPr>
            <w:r w:rsidRPr="004B4E34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Please provide a brief overview of the </w:t>
            </w:r>
            <w:r w:rsidRPr="004B4E34" w:rsidR="63388322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>partner country</w:t>
            </w:r>
            <w:r w:rsidRPr="004B4E34" w:rsidR="00CD5DDC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>(</w:t>
            </w:r>
            <w:proofErr w:type="spellStart"/>
            <w:r w:rsidRPr="004B4E34" w:rsidR="00CD5DDC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>ies</w:t>
            </w:r>
            <w:proofErr w:type="spellEnd"/>
            <w:r w:rsidRPr="004B4E34" w:rsidR="00CD5DDC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) </w:t>
            </w:r>
            <w:r w:rsidRPr="004B4E34" w:rsidR="63388322"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  <w:t>ratification record of human rights, humanitarian and r</w:t>
            </w:r>
            <w:r w:rsidRPr="004B4E34" w:rsidR="7B9664C6"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  <w:t>efugee law</w:t>
            </w:r>
            <w:r w:rsidRPr="004B4E34" w:rsidR="00812345"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  <w:t>,</w:t>
            </w:r>
            <w:r w:rsidRPr="004B4E34" w:rsidR="7B9664C6"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  <w:t xml:space="preserve"> international and regional standards/</w:t>
            </w:r>
            <w:r w:rsidRPr="004B4E34" w:rsidR="63388322"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  <w:t>conventions, as well as of</w:t>
            </w:r>
            <w:r w:rsidRPr="004B4E34" w:rsidR="63388322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4B4E34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intended </w:t>
            </w:r>
            <w:r w:rsidRPr="004B4E34" w:rsidR="00812345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beneficiaries’ </w:t>
            </w:r>
            <w:r w:rsidRPr="004B4E34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record of </w:t>
            </w:r>
            <w:r w:rsidRPr="004B4E34" w:rsidDel="009C75C1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 xml:space="preserve">compliance with international </w:t>
            </w:r>
            <w:r w:rsidRPr="004B4E34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>humanitarian, human rights and refugee law, including any specific record of grave</w:t>
            </w:r>
            <w:r w:rsidRPr="004B4E34" w:rsidR="633CCAE6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and serious violations</w:t>
            </w:r>
            <w:r w:rsidRPr="004B4E34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 xml:space="preserve">. </w:t>
            </w:r>
          </w:p>
          <w:p w:rsidRPr="004B4E34" w:rsidR="009C75C1" w:rsidP="00257C13" w:rsidRDefault="698B48A3" w14:paraId="6E35B0F8" w14:textId="3DF8CE1E">
            <w:pPr>
              <w:widowControl w:val="0"/>
              <w:spacing w:after="0" w:line="240" w:lineRule="auto"/>
              <w:jc w:val="both"/>
              <w:rPr>
                <w:rFonts w:ascii="Open Sans" w:hAnsi="Open Sans" w:eastAsia="Open Sans" w:cs="Open Sans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4B4E34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The record should go as far back in the past as is considered relevant for anticipating future </w:t>
            </w:r>
            <w:proofErr w:type="spellStart"/>
            <w:r w:rsidRPr="004B4E34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>behaviour</w:t>
            </w:r>
            <w:proofErr w:type="spellEnd"/>
            <w:r w:rsidRPr="004B4E34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>.</w:t>
            </w:r>
            <w:r w:rsidRPr="004B4E34">
              <w:rPr>
                <w:rFonts w:ascii="Open Sans" w:hAnsi="Open Sans" w:eastAsia="Open Sans" w:cs="Open Sans"/>
                <w:color w:val="000000" w:themeColor="text1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1CD30EC2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Open Sans" w:hAnsi="Open Sans" w:eastAsia="Open Sans" w:cs="Open Sans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57494F2A" w14:textId="77777777">
        <w:trPr>
          <w:trHeight w:val="33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DD5B6A" w:rsidRDefault="043060B6" w14:paraId="79351BCA" w14:textId="419A2A6B">
            <w:pPr>
              <w:widowControl w:val="0"/>
              <w:spacing w:after="0" w:line="240" w:lineRule="auto"/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2</w:t>
            </w:r>
            <w:r w:rsidRPr="00DD5B6A" w:rsidR="009C75C1">
              <w:rPr>
                <w:rFonts w:ascii="Calibri" w:hAnsi="Calibri" w:eastAsia="Open Sans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. Accountability and corrective measures structures/mechanisms</w:t>
            </w:r>
          </w:p>
          <w:p w:rsidRPr="00930FD1" w:rsidR="009C75C1" w:rsidP="00257C13" w:rsidRDefault="009C75C1" w14:paraId="0577FBF0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 xml:space="preserve">To the extent possible, please provide information and examples on the following: </w:t>
            </w:r>
          </w:p>
          <w:p w:rsidRPr="00930FD1" w:rsidR="009C75C1" w:rsidP="00257C13" w:rsidRDefault="009C75C1" w14:paraId="6708DADC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257C13" w:rsidRDefault="009C75C1" w14:paraId="59C11E5C" w14:textId="77777777">
            <w:pPr>
              <w:widowControl w:val="0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 xml:space="preserve">Are there any mechanisms or structures to ensure accountability? 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60B69399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Open Sans" w:hAnsi="Open Sans" w:eastAsia="Open Sans" w:cs="Open Sans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2B286C52" w14:textId="77777777">
        <w:trPr>
          <w:trHeight w:val="33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257C13" w:rsidRDefault="009C75C1" w14:paraId="326EDE64" w14:textId="55358871">
            <w:pPr>
              <w:widowControl w:val="0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Do the intended </w:t>
            </w:r>
            <w:r w:rsidRPr="00930FD1" w:rsidR="00812345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>beneficiar</w:t>
            </w:r>
            <w:r w:rsidRPr="00930FD1" w:rsidR="005B05A3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>ies</w:t>
            </w:r>
            <w:r w:rsidRPr="00930FD1" w:rsidR="00812345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 </w:t>
            </w:r>
            <w:r w:rsidRPr="00930FD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have a record of holding perpetrators of human rights violations accountable? 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62567DE4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Open Sans" w:hAnsi="Open Sans" w:eastAsia="Open Sans" w:cs="Open Sans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7038544A" w14:textId="77777777">
        <w:trPr>
          <w:trHeight w:val="33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257C13" w:rsidRDefault="005B05A3" w14:paraId="48D04D1F" w14:textId="06AD2DE9">
            <w:pPr>
              <w:widowControl w:val="0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Have </w:t>
            </w:r>
            <w:r w:rsidRPr="00930FD1" w:rsidR="009C75C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the intended </w:t>
            </w:r>
            <w:r w:rsidRPr="00930FD1" w:rsidR="00E30859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>beneficiaries</w:t>
            </w:r>
            <w:r w:rsidRPr="00930FD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 xml:space="preserve"> </w:t>
            </w:r>
            <w:r w:rsidRPr="00930FD1" w:rsidR="009C75C1">
              <w:rPr>
                <w:rFonts w:ascii="Calibri" w:hAnsi="Calibri" w:eastAsia="Open Sans" w:cs="Calibri"/>
                <w:color w:val="000000" w:themeColor="text1"/>
                <w:kern w:val="0"/>
                <w:sz w:val="16"/>
                <w:szCs w:val="16"/>
                <w:lang w:val="en" w:eastAsia="ja-JP"/>
                <w14:ligatures w14:val="none"/>
              </w:rPr>
              <w:t>put in place corrective measures to prevent violations from happening?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7A2B751A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Open Sans" w:hAnsi="Open Sans" w:eastAsia="Open Sans" w:cs="Open Sans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445DD31D" w14:textId="77777777">
        <w:trPr>
          <w:trHeight w:val="171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44DBA" w:rsidRDefault="5FC9E6BC" w14:paraId="3C067FD0" w14:textId="4F134A0D">
            <w:pPr>
              <w:widowControl w:val="0"/>
              <w:spacing w:after="0" w:line="240" w:lineRule="auto"/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Calibri" w:cs="Calibri"/>
                <w:b/>
                <w:bCs/>
                <w:sz w:val="18"/>
                <w:szCs w:val="18"/>
                <w:lang w:val="en" w:eastAsia="ja-JP"/>
              </w:rPr>
              <w:t>3</w:t>
            </w:r>
            <w:r w:rsidRPr="00DD5B6A" w:rsidR="698B48A3"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. Legislative/policy</w:t>
            </w:r>
            <w:r w:rsidRPr="00DD5B6A" w:rsidR="3966ABB5"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, institutional</w:t>
            </w:r>
            <w:r w:rsidRPr="00DD5B6A" w:rsidR="698B48A3"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 xml:space="preserve"> framework</w:t>
            </w:r>
            <w:r w:rsidRPr="00DD5B6A" w:rsidR="2ADC352F"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t>s</w:t>
            </w:r>
          </w:p>
          <w:p w:rsidRPr="00930FD1" w:rsidR="009C75C1" w:rsidP="00257C13" w:rsidRDefault="698B48A3" w14:paraId="37B88FFC" w14:textId="5D95A95B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sz w:val="16"/>
                <w:szCs w:val="16"/>
                <w:lang w:val="en-US" w:eastAsia="ja-JP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Please indicate, to the best of your knowledge, whether any legislation, rules or policies may contribute to increasing the risk of </w:t>
            </w:r>
            <w:r w:rsidRPr="00930FD1" w:rsidR="1269BFA5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serious or 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grave violations. </w:t>
            </w:r>
            <w:r w:rsidRPr="00930FD1" w:rsidR="002E7065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>This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information may assist ICMPD</w:t>
            </w:r>
            <w:r w:rsidRPr="00930FD1" w:rsidR="00235330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and EU services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to make more meaningful recommendations to reduce the risk of </w:t>
            </w:r>
            <w:r w:rsidRPr="00930FD1" w:rsidR="122EEE5E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serious </w:t>
            </w:r>
            <w:r w:rsidRPr="00930FD1" w:rsidR="1309FC85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and 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grave violations. </w:t>
            </w:r>
          </w:p>
          <w:p w:rsidRPr="00930FD1" w:rsidR="009C75C1" w:rsidP="00257C13" w:rsidRDefault="711207A3" w14:paraId="60621BD0" w14:textId="5FF3A0E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B20239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>What is the role of the national human rights institution</w:t>
            </w:r>
            <w:r w:rsidRPr="00B20239" w:rsidR="3CC85964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 xml:space="preserve"> in the </w:t>
            </w:r>
            <w:r w:rsidRPr="00B20239" w:rsidR="00521D1D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>target countries</w:t>
            </w:r>
            <w:r w:rsidRPr="00B20239">
              <w:rPr>
                <w:rFonts w:ascii="Calibri" w:hAnsi="Calibri" w:eastAsia="Open Sans" w:cs="Calibri"/>
                <w:color w:val="000000" w:themeColor="text1"/>
                <w:sz w:val="16"/>
                <w:szCs w:val="16"/>
                <w:lang w:val="en-US" w:eastAsia="ja-JP"/>
              </w:rPr>
              <w:t xml:space="preserve">? </w:t>
            </w: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2ED1DED1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5D8B65CB" w14:textId="77777777">
        <w:trPr>
          <w:trHeight w:val="400"/>
        </w:trPr>
        <w:tc>
          <w:tcPr>
            <w:tcW w:w="9360" w:type="dxa"/>
            <w:gridSpan w:val="3"/>
            <w:shd w:val="clear" w:color="auto" w:fill="A5C9EB" w:themeFill="text2" w:themeFillTint="4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5E78DB8C" w14:textId="7D6D4693">
            <w:pPr>
              <w:widowControl w:val="0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Calibri" w:hAnsi="Calibri" w:eastAsia="Open Sans" w:cs="Calibri"/>
                <w:b/>
                <w:color w:val="FFFFFF"/>
                <w:kern w:val="0"/>
                <w:sz w:val="20"/>
                <w:szCs w:val="20"/>
                <w:lang w:val="en" w:eastAsia="ja-JP"/>
                <w14:ligatures w14:val="none"/>
              </w:rPr>
            </w:pPr>
            <w:r w:rsidRPr="00DE6F2F">
              <w:rPr>
                <w:rFonts w:ascii="Calibri" w:hAnsi="Calibri" w:eastAsia="Open Sans" w:cs="Calibri"/>
                <w:b/>
                <w:kern w:val="0"/>
                <w:sz w:val="20"/>
                <w:szCs w:val="20"/>
                <w:lang w:val="en" w:eastAsia="ja-JP"/>
                <w14:ligatures w14:val="none"/>
              </w:rPr>
              <w:t>Conclusion and Mitigating Measures</w:t>
            </w:r>
          </w:p>
        </w:tc>
      </w:tr>
      <w:tr w:rsidRPr="009C75C1" w:rsidR="009C75C1" w:rsidTr="6A783D5F" w14:paraId="0BF676A3" w14:textId="77777777">
        <w:trPr>
          <w:trHeight w:val="33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47CD1814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4"/>
                <w:szCs w:val="14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Open Sans" w:cs="Calibri"/>
                <w:b/>
                <w:kern w:val="0"/>
                <w:sz w:val="18"/>
                <w:szCs w:val="18"/>
                <w:lang w:val="en" w:eastAsia="ja-JP"/>
                <w14:ligatures w14:val="none"/>
              </w:rPr>
              <w:t>1. Findings</w:t>
            </w:r>
          </w:p>
          <w:p w:rsidRPr="00930FD1" w:rsidR="009C75C1" w:rsidP="00874D9C" w:rsidRDefault="29F24472" w14:paraId="2221905C" w14:textId="0A44F9CA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As a result of the analysis made under part III, please </w:t>
            </w:r>
            <w:r w:rsidRPr="00930FD1" w:rsidR="00262956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>indicate the expected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risk level (low, low to medium, medium to high, high) that the intended </w:t>
            </w:r>
            <w:r w:rsidRPr="00930FD1" w:rsidR="00262956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beneficiaries 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will commit </w:t>
            </w:r>
            <w:r w:rsidRPr="00930FD1" w:rsidR="07FE23C6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serious or 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grave violations, </w:t>
            </w: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-US" w:eastAsia="ja-JP"/>
                <w14:ligatures w14:val="none"/>
              </w:rPr>
              <w:lastRenderedPageBreak/>
              <w:t xml:space="preserve">with reasons in summary form. </w:t>
            </w:r>
          </w:p>
          <w:p w:rsidRPr="00930FD1" w:rsidR="009C75C1" w:rsidP="00874D9C" w:rsidRDefault="009C75C1" w14:paraId="7CABCBC5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20"/>
                <w:szCs w:val="20"/>
                <w:lang w:val="en" w:eastAsia="ja-JP"/>
                <w14:ligatures w14:val="none"/>
              </w:rPr>
            </w:pP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30FD1" w:rsidR="009C75C1" w:rsidP="00874D9C" w:rsidRDefault="009C75C1" w14:paraId="65B5472A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  <w:lastRenderedPageBreak/>
              <w:t>Risk level:</w:t>
            </w:r>
          </w:p>
          <w:p w:rsidRPr="00930FD1" w:rsidR="009C75C1" w:rsidP="00874D9C" w:rsidRDefault="009C75C1" w14:paraId="7678072C" w14:textId="77777777">
            <w:pPr>
              <w:widowControl w:val="0"/>
              <w:spacing w:after="0" w:line="240" w:lineRule="auto"/>
              <w:ind w:left="720" w:hanging="360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874D9C" w:rsidRDefault="009C75C1" w14:paraId="75B818EB" w14:textId="77777777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>Low</w:t>
            </w:r>
          </w:p>
          <w:p w:rsidRPr="00930FD1" w:rsidR="009C75C1" w:rsidP="00874D9C" w:rsidRDefault="009C75C1" w14:paraId="32A0EBFA" w14:textId="77777777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>Low to medium</w:t>
            </w:r>
          </w:p>
          <w:p w:rsidRPr="00930FD1" w:rsidR="009C75C1" w:rsidP="00874D9C" w:rsidRDefault="009C75C1" w14:paraId="6289B25B" w14:textId="77777777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lastRenderedPageBreak/>
              <w:t>Medium to high</w:t>
            </w:r>
          </w:p>
          <w:p w:rsidRPr="00930FD1" w:rsidR="009C75C1" w:rsidP="00874D9C" w:rsidRDefault="009C75C1" w14:paraId="578C3369" w14:textId="77777777">
            <w:pPr>
              <w:widowControl w:val="0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  <w:t>High</w:t>
            </w:r>
          </w:p>
          <w:p w:rsidRPr="00930FD1" w:rsidR="009C75C1" w:rsidP="00874D9C" w:rsidRDefault="009C75C1" w14:paraId="389D21A1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874D9C" w:rsidRDefault="009C75C1" w14:paraId="7F1FF932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  <w:t>Reasons for risk level rating in summary form:</w:t>
            </w:r>
          </w:p>
          <w:p w:rsidRPr="00930FD1" w:rsidR="009C75C1" w:rsidP="00874D9C" w:rsidRDefault="009C75C1" w14:paraId="08A7FFF5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874D9C" w:rsidRDefault="009C75C1" w14:paraId="3013192B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874D9C" w:rsidRDefault="009C75C1" w14:paraId="67B9652E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930FD1" w:rsidR="009C75C1" w:rsidP="00874D9C" w:rsidRDefault="009C75C1" w14:paraId="4E6B7864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Open Sans" w:cs="Calibri"/>
                <w:b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  <w:tr w:rsidRPr="009C75C1" w:rsidR="009C75C1" w:rsidTr="6A783D5F" w14:paraId="237B952B" w14:textId="77777777">
        <w:trPr>
          <w:trHeight w:val="330"/>
        </w:trPr>
        <w:tc>
          <w:tcPr>
            <w:tcW w:w="462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D5B6A" w:rsidR="009C75C1" w:rsidP="00874D9C" w:rsidRDefault="009C75C1" w14:paraId="09320AAF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4"/>
                <w:szCs w:val="14"/>
                <w:lang w:val="en" w:eastAsia="ja-JP"/>
                <w14:ligatures w14:val="none"/>
              </w:rPr>
            </w:pPr>
            <w:r w:rsidRPr="00DD5B6A">
              <w:rPr>
                <w:rFonts w:ascii="Calibri" w:hAnsi="Calibri" w:eastAsia="Calibri" w:cs="Calibri"/>
                <w:b/>
                <w:bCs/>
                <w:kern w:val="0"/>
                <w:sz w:val="18"/>
                <w:szCs w:val="18"/>
                <w:lang w:val="en" w:eastAsia="ja-JP"/>
                <w14:ligatures w14:val="none"/>
              </w:rPr>
              <w:lastRenderedPageBreak/>
              <w:t>2. Mitigation measures</w:t>
            </w:r>
          </w:p>
          <w:p w:rsidRPr="00930FD1" w:rsidR="009C75C1" w:rsidP="00257C13" w:rsidRDefault="29F24472" w14:paraId="5FD08947" w14:textId="132F5F67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In some cases, the risk level will be assessed as medium to high or high </w:t>
            </w:r>
            <w:r w:rsidRPr="00930FD1" w:rsidR="6616DA55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with </w:t>
            </w: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the conclusion that the intended support should not be provided. In other cases, the assessment may be that the risk level can be reduced to a satisfactory level through various measures that the</w:t>
            </w:r>
            <w:r w:rsidRPr="00930FD1" w:rsidR="00140D90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930FD1" w:rsidR="0064418C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lead applicant</w:t>
            </w:r>
            <w:r w:rsidRPr="00930FD1" w:rsidR="00140D90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or</w:t>
            </w: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intended </w:t>
            </w:r>
            <w:r w:rsidRPr="00930FD1" w:rsidR="00E6382E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beneficiaries </w:t>
            </w: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can implement. In this case, </w:t>
            </w:r>
            <w:r w:rsidRPr="00930FD1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please state the mitigation measures</w:t>
            </w:r>
            <w:r w:rsidRPr="00930FD1" w:rsidR="00E6382E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you plan to implement</w:t>
            </w:r>
            <w:r w:rsidRPr="00930FD1" w:rsidR="00737FF9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before project </w:t>
            </w:r>
            <w:proofErr w:type="gramStart"/>
            <w:r w:rsidRPr="00930FD1" w:rsidR="00737FF9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start</w:t>
            </w:r>
            <w:proofErr w:type="gramEnd"/>
            <w:r w:rsidRPr="00930FD1" w:rsidR="00737FF9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and throu</w:t>
            </w:r>
            <w:r w:rsidRPr="00930FD1" w:rsidR="00B76166">
              <w:rPr>
                <w:rFonts w:ascii="Calibri" w:hAnsi="Calibri" w:eastAsia="Calibri" w:cs="Calibri"/>
                <w:b/>
                <w:bCs/>
                <w:kern w:val="0"/>
                <w:sz w:val="16"/>
                <w:szCs w:val="16"/>
                <w:lang w:val="en-US" w:eastAsia="ja-JP"/>
                <w14:ligatures w14:val="none"/>
              </w:rPr>
              <w:t>ghout project cycle</w:t>
            </w: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, e.g.:</w:t>
            </w:r>
          </w:p>
          <w:p w:rsidRPr="00930FD1" w:rsidR="009C75C1" w:rsidP="00874D9C" w:rsidRDefault="009C75C1" w14:paraId="5E2F615A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Reporting</w:t>
            </w:r>
          </w:p>
          <w:p w:rsidRPr="00930FD1" w:rsidR="009C75C1" w:rsidP="00874D9C" w:rsidRDefault="009C75C1" w14:paraId="5AB69D80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Exclusion of individuals or certain units</w:t>
            </w:r>
          </w:p>
          <w:p w:rsidRPr="00930FD1" w:rsidR="009C75C1" w:rsidP="00874D9C" w:rsidRDefault="009C75C1" w14:paraId="2AC50F3E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Corrective and accountability measures</w:t>
            </w:r>
          </w:p>
          <w:p w:rsidRPr="00930FD1" w:rsidR="009C75C1" w:rsidP="00874D9C" w:rsidRDefault="009C75C1" w14:paraId="64E68BE6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Training/briefing and other forms of technical assistance</w:t>
            </w:r>
          </w:p>
          <w:p w:rsidRPr="00930FD1" w:rsidR="009C75C1" w:rsidP="00874D9C" w:rsidRDefault="009C75C1" w14:paraId="7B91D03E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Planning related measures</w:t>
            </w:r>
          </w:p>
          <w:p w:rsidR="009C75C1" w:rsidP="00874D9C" w:rsidRDefault="009C75C1" w14:paraId="0FA00A87" w14:textId="7777777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930FD1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Changes in policy and regulations or legislation</w:t>
            </w:r>
          </w:p>
          <w:p w:rsidR="00EC39AA" w:rsidP="00EC39AA" w:rsidRDefault="00EC39AA" w14:paraId="3DBF759B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  <w:p w:rsidRPr="000D6F62" w:rsidR="000D6F62" w:rsidP="000D6F62" w:rsidRDefault="000D6F62" w14:paraId="54A3BEEB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eastAsia="ja-JP"/>
                <w14:ligatures w14:val="none"/>
              </w:rPr>
            </w:pPr>
            <w:r w:rsidRPr="000D6F62">
              <w:rPr>
                <w:rFonts w:ascii="Calibri" w:hAnsi="Calibri" w:eastAsia="Calibri" w:cs="Calibri"/>
                <w:kern w:val="0"/>
                <w:sz w:val="16"/>
                <w:szCs w:val="16"/>
                <w:lang w:eastAsia="ja-JP"/>
                <w14:ligatures w14:val="none"/>
              </w:rPr>
              <w:t>In addition, please describe:</w:t>
            </w:r>
          </w:p>
          <w:p w:rsidRPr="000D6F62" w:rsidR="000D6F62" w:rsidP="000D6F62" w:rsidRDefault="000D6F62" w14:paraId="3E27E3F8" w14:textId="4A456E7D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</w:pPr>
            <w:r w:rsidRPr="000D6F62">
              <w:rPr>
                <w:rFonts w:ascii="Calibri" w:hAnsi="Calibri" w:eastAsia="Calibri" w:cs="Calibri"/>
                <w:kern w:val="0"/>
                <w:sz w:val="16"/>
                <w:szCs w:val="16"/>
                <w:lang w:val="en" w:eastAsia="ja-JP"/>
                <w14:ligatures w14:val="none"/>
              </w:rPr>
              <w:t>The procedures foreseen in case human rights violations or abuses are reported or detected, including accountability and remedial measures</w:t>
            </w:r>
          </w:p>
          <w:p w:rsidRPr="000D6F62" w:rsidR="000D6F62" w:rsidP="6A783D5F" w:rsidRDefault="000D6F62" w14:paraId="3A73C6EF" w14:textId="348D6EA7">
            <w:pPr>
              <w:widowControl w:val="0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Y</w:t>
            </w: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our organisation's commitment to ensure and improve respect for International Human Rights Law and International Humanitarian Law and to cooperate fully with monitoring, control and evaluation by</w:t>
            </w: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ICMPD, including acceptance that support may be suspended or terminated in cases of serious violations, in line with </w:t>
            </w: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>ICMPD’s</w:t>
            </w:r>
            <w:r w:rsidRPr="6A783D5F" w:rsidR="000D6F62">
              <w:rPr>
                <w:rFonts w:ascii="Calibri" w:hAnsi="Calibri" w:eastAsia="Calibri" w:cs="Calibri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human rights policies.</w:t>
            </w:r>
          </w:p>
          <w:p w:rsidRPr="00EC39AA" w:rsidR="00EC39AA" w:rsidP="00EC39AA" w:rsidRDefault="00EC39AA" w14:paraId="23EEC4A0" w14:textId="0CB510EF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4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C75C1" w:rsidR="009C75C1" w:rsidP="00874D9C" w:rsidRDefault="009C75C1" w14:paraId="19F9E965" w14:textId="77777777">
            <w:pPr>
              <w:widowControl w:val="0"/>
              <w:spacing w:after="0" w:line="240" w:lineRule="auto"/>
              <w:jc w:val="both"/>
              <w:rPr>
                <w:rFonts w:ascii="Calibri" w:hAnsi="Calibri" w:eastAsia="Calibri" w:cs="Calibri"/>
                <w:b/>
                <w:bCs/>
                <w:i/>
                <w:iCs/>
                <w:kern w:val="0"/>
                <w:sz w:val="16"/>
                <w:szCs w:val="16"/>
                <w:lang w:val="en" w:eastAsia="ja-JP"/>
                <w14:ligatures w14:val="none"/>
              </w:rPr>
            </w:pPr>
          </w:p>
        </w:tc>
      </w:tr>
    </w:tbl>
    <w:p w:rsidRPr="009C75C1" w:rsidR="009C75C1" w:rsidP="00874D9C" w:rsidRDefault="009C75C1" w14:paraId="5716656A" w14:textId="77777777">
      <w:pPr>
        <w:spacing w:after="0" w:line="276" w:lineRule="auto"/>
        <w:jc w:val="both"/>
        <w:rPr>
          <w:rFonts w:ascii="Calibri" w:hAnsi="Calibri" w:eastAsia="Calibri" w:cs="Calibri"/>
          <w:kern w:val="0"/>
          <w:lang w:val="en" w:eastAsia="ja-JP"/>
          <w14:ligatures w14:val="none"/>
        </w:rPr>
      </w:pPr>
    </w:p>
    <w:p w:rsidRPr="009C75C1" w:rsidR="009C75C1" w:rsidP="00874D9C" w:rsidRDefault="009C75C1" w14:paraId="113D88B3" w14:textId="77777777">
      <w:pPr>
        <w:spacing w:after="0" w:line="276" w:lineRule="auto"/>
        <w:jc w:val="both"/>
        <w:rPr>
          <w:rFonts w:ascii="Calibri" w:hAnsi="Calibri" w:eastAsia="Calibri" w:cs="Calibri"/>
          <w:kern w:val="0"/>
          <w:lang w:val="en" w:eastAsia="ja-JP"/>
          <w14:ligatures w14:val="none"/>
        </w:rPr>
      </w:pPr>
    </w:p>
    <w:p w:rsidRPr="00A40774" w:rsidR="009C75C1" w:rsidP="00874D9C" w:rsidRDefault="009C75C1" w14:paraId="31FF976E" w14:textId="77777777">
      <w:pPr>
        <w:jc w:val="both"/>
        <w:rPr>
          <w:rFonts w:ascii="Calibri" w:hAnsi="Calibri" w:eastAsia="Calibri" w:cs="Calibri"/>
        </w:rPr>
      </w:pPr>
    </w:p>
    <w:sectPr w:rsidRPr="00A40774" w:rsidR="009C75C1" w:rsidSect="007B7470">
      <w:headerReference w:type="default" r:id="rId10"/>
      <w:footerReference w:type="default" r:id="rId11"/>
      <w:footerReference w:type="first" r:id="rId12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E4FE2" w:rsidP="009C75C1" w:rsidRDefault="00BE4FE2" w14:paraId="72D23D10" w14:textId="77777777">
      <w:pPr>
        <w:spacing w:after="0" w:line="240" w:lineRule="auto"/>
      </w:pPr>
      <w:r>
        <w:separator/>
      </w:r>
    </w:p>
  </w:endnote>
  <w:endnote w:type="continuationSeparator" w:id="0">
    <w:p w:rsidR="00BE4FE2" w:rsidP="009C75C1" w:rsidRDefault="00BE4FE2" w14:paraId="16C8221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2852066"/>
      <w:docPartObj>
        <w:docPartGallery w:val="Page Numbers (Bottom of Page)"/>
        <w:docPartUnique/>
      </w:docPartObj>
    </w:sdtPr>
    <w:sdtEndPr>
      <w:rPr>
        <w:rFonts w:ascii="Calibri" w:hAnsi="Calibri" w:cs="Calibri"/>
        <w:sz w:val="16"/>
        <w:szCs w:val="16"/>
      </w:rPr>
    </w:sdtEndPr>
    <w:sdtContent>
      <w:p w:rsidRPr="00383DC5" w:rsidR="00AC5881" w:rsidRDefault="00AC5881" w14:paraId="211580AA" w14:textId="7EA44A34">
        <w:pPr>
          <w:pStyle w:val="Footer"/>
          <w:jc w:val="right"/>
          <w:rPr>
            <w:rFonts w:ascii="Calibri" w:hAnsi="Calibri" w:cs="Calibri"/>
            <w:sz w:val="16"/>
            <w:szCs w:val="16"/>
          </w:rPr>
        </w:pPr>
        <w:r w:rsidRPr="00383DC5">
          <w:rPr>
            <w:rFonts w:ascii="Calibri" w:hAnsi="Calibri" w:cs="Calibri"/>
            <w:sz w:val="16"/>
            <w:szCs w:val="16"/>
          </w:rPr>
          <w:fldChar w:fldCharType="begin"/>
        </w:r>
        <w:r w:rsidRPr="00383DC5">
          <w:rPr>
            <w:rFonts w:ascii="Calibri" w:hAnsi="Calibri" w:cs="Calibri"/>
            <w:sz w:val="16"/>
            <w:szCs w:val="16"/>
          </w:rPr>
          <w:instrText>PAGE   \* MERGEFORMAT</w:instrText>
        </w:r>
        <w:r w:rsidRPr="00383DC5">
          <w:rPr>
            <w:rFonts w:ascii="Calibri" w:hAnsi="Calibri" w:cs="Calibri"/>
            <w:sz w:val="16"/>
            <w:szCs w:val="16"/>
          </w:rPr>
          <w:fldChar w:fldCharType="separate"/>
        </w:r>
        <w:r w:rsidRPr="00383DC5">
          <w:rPr>
            <w:rFonts w:ascii="Calibri" w:hAnsi="Calibri" w:cs="Calibri"/>
            <w:sz w:val="16"/>
            <w:szCs w:val="16"/>
          </w:rPr>
          <w:t>2</w:t>
        </w:r>
        <w:r w:rsidRPr="00383DC5">
          <w:rPr>
            <w:rFonts w:ascii="Calibri" w:hAnsi="Calibri" w:cs="Calibri"/>
            <w:sz w:val="16"/>
            <w:szCs w:val="16"/>
          </w:rPr>
          <w:fldChar w:fldCharType="end"/>
        </w:r>
      </w:p>
    </w:sdtContent>
  </w:sdt>
  <w:p w:rsidR="00AC5881" w:rsidRDefault="00AC5881" w14:paraId="66C7010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012DFE" w:rsidTr="03012DFE" w14:paraId="11F091F3" w14:textId="77777777">
      <w:trPr>
        <w:trHeight w:val="300"/>
      </w:trPr>
      <w:tc>
        <w:tcPr>
          <w:tcW w:w="3005" w:type="dxa"/>
        </w:tcPr>
        <w:p w:rsidR="03012DFE" w:rsidP="03012DFE" w:rsidRDefault="03012DFE" w14:paraId="64B17AD6" w14:textId="2B9CF351">
          <w:pPr>
            <w:pStyle w:val="Header"/>
            <w:ind w:left="-115"/>
          </w:pPr>
        </w:p>
      </w:tc>
      <w:tc>
        <w:tcPr>
          <w:tcW w:w="3005" w:type="dxa"/>
        </w:tcPr>
        <w:p w:rsidR="03012DFE" w:rsidP="03012DFE" w:rsidRDefault="03012DFE" w14:paraId="27418360" w14:textId="4C440ACF">
          <w:pPr>
            <w:pStyle w:val="Header"/>
            <w:jc w:val="center"/>
          </w:pPr>
        </w:p>
      </w:tc>
      <w:tc>
        <w:tcPr>
          <w:tcW w:w="3005" w:type="dxa"/>
        </w:tcPr>
        <w:p w:rsidR="03012DFE" w:rsidP="03012DFE" w:rsidRDefault="03012DFE" w14:paraId="047F8A8E" w14:textId="5A625D02">
          <w:pPr>
            <w:pStyle w:val="Header"/>
            <w:ind w:right="-115"/>
            <w:jc w:val="right"/>
          </w:pPr>
        </w:p>
      </w:tc>
    </w:tr>
  </w:tbl>
  <w:p w:rsidR="03012DFE" w:rsidP="03012DFE" w:rsidRDefault="03012DFE" w14:paraId="42770A5F" w14:textId="2BD9F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E4FE2" w:rsidP="009C75C1" w:rsidRDefault="00BE4FE2" w14:paraId="4D71C567" w14:textId="77777777">
      <w:pPr>
        <w:spacing w:after="0" w:line="240" w:lineRule="auto"/>
      </w:pPr>
      <w:r>
        <w:separator/>
      </w:r>
    </w:p>
  </w:footnote>
  <w:footnote w:type="continuationSeparator" w:id="0">
    <w:p w:rsidR="00BE4FE2" w:rsidP="009C75C1" w:rsidRDefault="00BE4FE2" w14:paraId="6EDE08C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0697" w:rsidRDefault="00860697" w14:paraId="749AD10B" w14:textId="62C8708E">
    <w:pPr>
      <w:pStyle w:val="Header"/>
    </w:pPr>
  </w:p>
  <w:p w:rsidR="0029775A" w:rsidRDefault="0029775A" w14:paraId="229809C1" w14:textId="1C43F8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81AD0"/>
    <w:multiLevelType w:val="hybridMultilevel"/>
    <w:tmpl w:val="18C6AC1C"/>
    <w:lvl w:ilvl="0" w:tplc="F9FE0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B0468"/>
    <w:multiLevelType w:val="multilevel"/>
    <w:tmpl w:val="83E4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5CE3729"/>
    <w:multiLevelType w:val="multilevel"/>
    <w:tmpl w:val="FFFFFFFF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5E11C14"/>
    <w:multiLevelType w:val="hybridMultilevel"/>
    <w:tmpl w:val="D9FA04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70B"/>
    <w:multiLevelType w:val="multilevel"/>
    <w:tmpl w:val="B98A7BF6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1A2A76A3"/>
    <w:multiLevelType w:val="hybridMultilevel"/>
    <w:tmpl w:val="B6346F94"/>
    <w:lvl w:ilvl="0" w:tplc="3E00E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E0DB8"/>
    <w:multiLevelType w:val="hybridMultilevel"/>
    <w:tmpl w:val="FFAAC4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08D39"/>
    <w:multiLevelType w:val="hybridMultilevel"/>
    <w:tmpl w:val="0F8E25B8"/>
    <w:lvl w:ilvl="0" w:tplc="5908F62E">
      <w:start w:val="1"/>
      <w:numFmt w:val="upperRoman"/>
      <w:lvlText w:val="%1."/>
      <w:lvlJc w:val="left"/>
      <w:pPr>
        <w:ind w:left="720" w:hanging="360"/>
      </w:pPr>
    </w:lvl>
    <w:lvl w:ilvl="1" w:tplc="F49CB16A">
      <w:start w:val="1"/>
      <w:numFmt w:val="lowerLetter"/>
      <w:lvlText w:val="%2."/>
      <w:lvlJc w:val="left"/>
      <w:pPr>
        <w:ind w:left="1440" w:hanging="360"/>
      </w:pPr>
    </w:lvl>
    <w:lvl w:ilvl="2" w:tplc="DE3C34C8">
      <w:start w:val="1"/>
      <w:numFmt w:val="lowerRoman"/>
      <w:lvlText w:val="%3."/>
      <w:lvlJc w:val="right"/>
      <w:pPr>
        <w:ind w:left="2160" w:hanging="180"/>
      </w:pPr>
    </w:lvl>
    <w:lvl w:ilvl="3" w:tplc="5BB0E5C2">
      <w:start w:val="1"/>
      <w:numFmt w:val="decimal"/>
      <w:lvlText w:val="%4."/>
      <w:lvlJc w:val="left"/>
      <w:pPr>
        <w:ind w:left="2880" w:hanging="360"/>
      </w:pPr>
    </w:lvl>
    <w:lvl w:ilvl="4" w:tplc="EBEE8DD4">
      <w:start w:val="1"/>
      <w:numFmt w:val="lowerLetter"/>
      <w:lvlText w:val="%5."/>
      <w:lvlJc w:val="left"/>
      <w:pPr>
        <w:ind w:left="3600" w:hanging="360"/>
      </w:pPr>
    </w:lvl>
    <w:lvl w:ilvl="5" w:tplc="6A828922">
      <w:start w:val="1"/>
      <w:numFmt w:val="lowerRoman"/>
      <w:lvlText w:val="%6."/>
      <w:lvlJc w:val="right"/>
      <w:pPr>
        <w:ind w:left="4320" w:hanging="180"/>
      </w:pPr>
    </w:lvl>
    <w:lvl w:ilvl="6" w:tplc="3DE4D102">
      <w:start w:val="1"/>
      <w:numFmt w:val="decimal"/>
      <w:lvlText w:val="%7."/>
      <w:lvlJc w:val="left"/>
      <w:pPr>
        <w:ind w:left="5040" w:hanging="360"/>
      </w:pPr>
    </w:lvl>
    <w:lvl w:ilvl="7" w:tplc="DBC8407A">
      <w:start w:val="1"/>
      <w:numFmt w:val="lowerLetter"/>
      <w:lvlText w:val="%8."/>
      <w:lvlJc w:val="left"/>
      <w:pPr>
        <w:ind w:left="5760" w:hanging="360"/>
      </w:pPr>
    </w:lvl>
    <w:lvl w:ilvl="8" w:tplc="EDE63E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FFB6B"/>
    <w:multiLevelType w:val="hybridMultilevel"/>
    <w:tmpl w:val="184EC092"/>
    <w:lvl w:ilvl="0" w:tplc="2DBE61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F86EB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B489F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3A09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42E1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0840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FE6C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6C6A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6CF7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417E4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AF638A3"/>
    <w:multiLevelType w:val="multilevel"/>
    <w:tmpl w:val="FFFFFFFF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72354B2"/>
    <w:multiLevelType w:val="multilevel"/>
    <w:tmpl w:val="FFFFFFFF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7BD5EF9"/>
    <w:multiLevelType w:val="hybridMultilevel"/>
    <w:tmpl w:val="77EC2B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419108E"/>
    <w:multiLevelType w:val="hybridMultilevel"/>
    <w:tmpl w:val="A1E2F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8524DD0"/>
    <w:multiLevelType w:val="hybridMultilevel"/>
    <w:tmpl w:val="CAC807D2"/>
    <w:lvl w:ilvl="0" w:tplc="4F0002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80FE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828A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C665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3448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EE39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70B4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3A4D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4CBF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B151087"/>
    <w:multiLevelType w:val="hybridMultilevel"/>
    <w:tmpl w:val="886C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F0E66"/>
    <w:multiLevelType w:val="hybridMultilevel"/>
    <w:tmpl w:val="286E5D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8041349"/>
    <w:multiLevelType w:val="multilevel"/>
    <w:tmpl w:val="FFFFFFFF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A9E4906"/>
    <w:multiLevelType w:val="hybridMultilevel"/>
    <w:tmpl w:val="4A064F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B5A03BF"/>
    <w:multiLevelType w:val="multilevel"/>
    <w:tmpl w:val="FFFFFFFF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BA405F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EC63C9D"/>
    <w:multiLevelType w:val="hybridMultilevel"/>
    <w:tmpl w:val="2B4C5520"/>
    <w:lvl w:ilvl="0" w:tplc="738C1D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063695">
    <w:abstractNumId w:val="7"/>
  </w:num>
  <w:num w:numId="2" w16cid:durableId="267933106">
    <w:abstractNumId w:val="14"/>
  </w:num>
  <w:num w:numId="3" w16cid:durableId="618998897">
    <w:abstractNumId w:val="8"/>
  </w:num>
  <w:num w:numId="4" w16cid:durableId="1376808695">
    <w:abstractNumId w:val="15"/>
  </w:num>
  <w:num w:numId="5" w16cid:durableId="1055592396">
    <w:abstractNumId w:val="12"/>
  </w:num>
  <w:num w:numId="6" w16cid:durableId="140772845">
    <w:abstractNumId w:val="16"/>
  </w:num>
  <w:num w:numId="7" w16cid:durableId="31465383">
    <w:abstractNumId w:val="18"/>
  </w:num>
  <w:num w:numId="8" w16cid:durableId="2093426510">
    <w:abstractNumId w:val="11"/>
  </w:num>
  <w:num w:numId="9" w16cid:durableId="1591961758">
    <w:abstractNumId w:val="20"/>
  </w:num>
  <w:num w:numId="10" w16cid:durableId="398331352">
    <w:abstractNumId w:val="17"/>
  </w:num>
  <w:num w:numId="11" w16cid:durableId="889078926">
    <w:abstractNumId w:val="10"/>
  </w:num>
  <w:num w:numId="12" w16cid:durableId="1655524369">
    <w:abstractNumId w:val="4"/>
  </w:num>
  <w:num w:numId="13" w16cid:durableId="1273592849">
    <w:abstractNumId w:val="19"/>
  </w:num>
  <w:num w:numId="14" w16cid:durableId="2053841620">
    <w:abstractNumId w:val="2"/>
  </w:num>
  <w:num w:numId="15" w16cid:durableId="563684854">
    <w:abstractNumId w:val="9"/>
  </w:num>
  <w:num w:numId="16" w16cid:durableId="1609774121">
    <w:abstractNumId w:val="21"/>
  </w:num>
  <w:num w:numId="17" w16cid:durableId="916213664">
    <w:abstractNumId w:val="0"/>
  </w:num>
  <w:num w:numId="18" w16cid:durableId="124740434">
    <w:abstractNumId w:val="5"/>
  </w:num>
  <w:num w:numId="19" w16cid:durableId="1582256290">
    <w:abstractNumId w:val="3"/>
  </w:num>
  <w:num w:numId="20" w16cid:durableId="1589996977">
    <w:abstractNumId w:val="6"/>
  </w:num>
  <w:num w:numId="21" w16cid:durableId="1047948216">
    <w:abstractNumId w:val="1"/>
  </w:num>
  <w:num w:numId="22" w16cid:durableId="10171942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FA"/>
    <w:rsid w:val="00003032"/>
    <w:rsid w:val="00004AE0"/>
    <w:rsid w:val="00011289"/>
    <w:rsid w:val="00013D3A"/>
    <w:rsid w:val="00053277"/>
    <w:rsid w:val="00073201"/>
    <w:rsid w:val="00076DAB"/>
    <w:rsid w:val="0008376D"/>
    <w:rsid w:val="000B183B"/>
    <w:rsid w:val="000CE9A4"/>
    <w:rsid w:val="000D1131"/>
    <w:rsid w:val="000D5259"/>
    <w:rsid w:val="000D6F62"/>
    <w:rsid w:val="000E2AC6"/>
    <w:rsid w:val="00114272"/>
    <w:rsid w:val="00140D90"/>
    <w:rsid w:val="00153278"/>
    <w:rsid w:val="00164D7D"/>
    <w:rsid w:val="00180C3E"/>
    <w:rsid w:val="00193E7F"/>
    <w:rsid w:val="001A00DB"/>
    <w:rsid w:val="001A1CE7"/>
    <w:rsid w:val="001B1AFC"/>
    <w:rsid w:val="001B3858"/>
    <w:rsid w:val="001B533D"/>
    <w:rsid w:val="001C4A90"/>
    <w:rsid w:val="001C5270"/>
    <w:rsid w:val="001C58A8"/>
    <w:rsid w:val="001D2ADE"/>
    <w:rsid w:val="00231600"/>
    <w:rsid w:val="002331B6"/>
    <w:rsid w:val="00235330"/>
    <w:rsid w:val="0024108E"/>
    <w:rsid w:val="00257C13"/>
    <w:rsid w:val="00261951"/>
    <w:rsid w:val="00262956"/>
    <w:rsid w:val="00281D3B"/>
    <w:rsid w:val="002935D2"/>
    <w:rsid w:val="0029775A"/>
    <w:rsid w:val="002A7717"/>
    <w:rsid w:val="002B0A26"/>
    <w:rsid w:val="002D5981"/>
    <w:rsid w:val="002D7303"/>
    <w:rsid w:val="002E4CA3"/>
    <w:rsid w:val="002E7065"/>
    <w:rsid w:val="002F3752"/>
    <w:rsid w:val="00310FC3"/>
    <w:rsid w:val="003137F1"/>
    <w:rsid w:val="00313AF8"/>
    <w:rsid w:val="00313FB2"/>
    <w:rsid w:val="003311D1"/>
    <w:rsid w:val="00346D0D"/>
    <w:rsid w:val="00364808"/>
    <w:rsid w:val="00376CFA"/>
    <w:rsid w:val="00377502"/>
    <w:rsid w:val="00383DC5"/>
    <w:rsid w:val="003B13A3"/>
    <w:rsid w:val="003C268E"/>
    <w:rsid w:val="003C416F"/>
    <w:rsid w:val="003C7034"/>
    <w:rsid w:val="003D3963"/>
    <w:rsid w:val="003D6459"/>
    <w:rsid w:val="003E5924"/>
    <w:rsid w:val="0042242F"/>
    <w:rsid w:val="00432408"/>
    <w:rsid w:val="004372DE"/>
    <w:rsid w:val="004578FD"/>
    <w:rsid w:val="00466E7B"/>
    <w:rsid w:val="00466F41"/>
    <w:rsid w:val="00481094"/>
    <w:rsid w:val="00482B13"/>
    <w:rsid w:val="004873C1"/>
    <w:rsid w:val="004A447B"/>
    <w:rsid w:val="004A4A44"/>
    <w:rsid w:val="004B1749"/>
    <w:rsid w:val="004B3703"/>
    <w:rsid w:val="004B4E34"/>
    <w:rsid w:val="004E2AA3"/>
    <w:rsid w:val="00510477"/>
    <w:rsid w:val="00513013"/>
    <w:rsid w:val="005141C7"/>
    <w:rsid w:val="00520296"/>
    <w:rsid w:val="00521D1D"/>
    <w:rsid w:val="00523371"/>
    <w:rsid w:val="00547C75"/>
    <w:rsid w:val="005613FD"/>
    <w:rsid w:val="00562F16"/>
    <w:rsid w:val="00567E66"/>
    <w:rsid w:val="005778A8"/>
    <w:rsid w:val="00591EB6"/>
    <w:rsid w:val="005940E0"/>
    <w:rsid w:val="005A62BD"/>
    <w:rsid w:val="005B05A3"/>
    <w:rsid w:val="005C722B"/>
    <w:rsid w:val="005D2F0B"/>
    <w:rsid w:val="005E4B2F"/>
    <w:rsid w:val="00642E01"/>
    <w:rsid w:val="00643F50"/>
    <w:rsid w:val="0064418C"/>
    <w:rsid w:val="00656642"/>
    <w:rsid w:val="00680EBF"/>
    <w:rsid w:val="0069455A"/>
    <w:rsid w:val="006963DE"/>
    <w:rsid w:val="0069B72D"/>
    <w:rsid w:val="006A4BD5"/>
    <w:rsid w:val="006B5B5C"/>
    <w:rsid w:val="006B6AC1"/>
    <w:rsid w:val="006C04F7"/>
    <w:rsid w:val="006C4773"/>
    <w:rsid w:val="006C6BEE"/>
    <w:rsid w:val="006D0459"/>
    <w:rsid w:val="006F0049"/>
    <w:rsid w:val="006F0658"/>
    <w:rsid w:val="006F2CF8"/>
    <w:rsid w:val="006F5233"/>
    <w:rsid w:val="007131BB"/>
    <w:rsid w:val="00720739"/>
    <w:rsid w:val="00724707"/>
    <w:rsid w:val="00737FF9"/>
    <w:rsid w:val="007551CD"/>
    <w:rsid w:val="0075578F"/>
    <w:rsid w:val="00760BAC"/>
    <w:rsid w:val="00761E7F"/>
    <w:rsid w:val="00763847"/>
    <w:rsid w:val="00763912"/>
    <w:rsid w:val="00785435"/>
    <w:rsid w:val="007A3C0E"/>
    <w:rsid w:val="007B7470"/>
    <w:rsid w:val="007D28A8"/>
    <w:rsid w:val="007D2B9E"/>
    <w:rsid w:val="007E472A"/>
    <w:rsid w:val="007E6A5F"/>
    <w:rsid w:val="007F2D89"/>
    <w:rsid w:val="007F6618"/>
    <w:rsid w:val="00807A5A"/>
    <w:rsid w:val="00812345"/>
    <w:rsid w:val="00812852"/>
    <w:rsid w:val="00814038"/>
    <w:rsid w:val="00816F52"/>
    <w:rsid w:val="00844DBA"/>
    <w:rsid w:val="00860697"/>
    <w:rsid w:val="00874D9C"/>
    <w:rsid w:val="00875F7E"/>
    <w:rsid w:val="00883346"/>
    <w:rsid w:val="00891AE6"/>
    <w:rsid w:val="008A152C"/>
    <w:rsid w:val="008B1FE3"/>
    <w:rsid w:val="008C2149"/>
    <w:rsid w:val="008D7E4E"/>
    <w:rsid w:val="008F2293"/>
    <w:rsid w:val="008F250F"/>
    <w:rsid w:val="00903A89"/>
    <w:rsid w:val="0091117F"/>
    <w:rsid w:val="00925754"/>
    <w:rsid w:val="00926160"/>
    <w:rsid w:val="00930FD1"/>
    <w:rsid w:val="009335D3"/>
    <w:rsid w:val="009363FE"/>
    <w:rsid w:val="00951AD0"/>
    <w:rsid w:val="009725D7"/>
    <w:rsid w:val="00976C96"/>
    <w:rsid w:val="00993D6E"/>
    <w:rsid w:val="009C75C1"/>
    <w:rsid w:val="009D5499"/>
    <w:rsid w:val="00A14C80"/>
    <w:rsid w:val="00A31F1D"/>
    <w:rsid w:val="00A33FE1"/>
    <w:rsid w:val="00A40774"/>
    <w:rsid w:val="00A72026"/>
    <w:rsid w:val="00A84B09"/>
    <w:rsid w:val="00AB3ADC"/>
    <w:rsid w:val="00AB3F7F"/>
    <w:rsid w:val="00AC5881"/>
    <w:rsid w:val="00AD63DA"/>
    <w:rsid w:val="00AE0062"/>
    <w:rsid w:val="00AE30BE"/>
    <w:rsid w:val="00AF6D61"/>
    <w:rsid w:val="00B20239"/>
    <w:rsid w:val="00B20C11"/>
    <w:rsid w:val="00B356B2"/>
    <w:rsid w:val="00B40DFA"/>
    <w:rsid w:val="00B46AF6"/>
    <w:rsid w:val="00B55159"/>
    <w:rsid w:val="00B642F1"/>
    <w:rsid w:val="00B7168E"/>
    <w:rsid w:val="00B74977"/>
    <w:rsid w:val="00B76166"/>
    <w:rsid w:val="00B941C1"/>
    <w:rsid w:val="00B95B41"/>
    <w:rsid w:val="00BB07C1"/>
    <w:rsid w:val="00BD3BE6"/>
    <w:rsid w:val="00BE4FE2"/>
    <w:rsid w:val="00C11954"/>
    <w:rsid w:val="00C1386B"/>
    <w:rsid w:val="00C1647E"/>
    <w:rsid w:val="00C167A6"/>
    <w:rsid w:val="00C1705E"/>
    <w:rsid w:val="00C23063"/>
    <w:rsid w:val="00C409FE"/>
    <w:rsid w:val="00C42358"/>
    <w:rsid w:val="00C5268A"/>
    <w:rsid w:val="00C5397A"/>
    <w:rsid w:val="00C56745"/>
    <w:rsid w:val="00C60449"/>
    <w:rsid w:val="00C85407"/>
    <w:rsid w:val="00C94DC2"/>
    <w:rsid w:val="00C94DFE"/>
    <w:rsid w:val="00C97F31"/>
    <w:rsid w:val="00CA4BE4"/>
    <w:rsid w:val="00CB0084"/>
    <w:rsid w:val="00CB1E09"/>
    <w:rsid w:val="00CB7932"/>
    <w:rsid w:val="00CC2CD4"/>
    <w:rsid w:val="00CD5DDC"/>
    <w:rsid w:val="00D04096"/>
    <w:rsid w:val="00D22702"/>
    <w:rsid w:val="00D22D42"/>
    <w:rsid w:val="00D5100A"/>
    <w:rsid w:val="00D631E0"/>
    <w:rsid w:val="00D7537D"/>
    <w:rsid w:val="00DB081F"/>
    <w:rsid w:val="00DC1497"/>
    <w:rsid w:val="00DC5338"/>
    <w:rsid w:val="00DD1FED"/>
    <w:rsid w:val="00DD5B6A"/>
    <w:rsid w:val="00DE4E6A"/>
    <w:rsid w:val="00DE6F2F"/>
    <w:rsid w:val="00DF7EF7"/>
    <w:rsid w:val="00E00A2C"/>
    <w:rsid w:val="00E12276"/>
    <w:rsid w:val="00E30859"/>
    <w:rsid w:val="00E43D16"/>
    <w:rsid w:val="00E50F14"/>
    <w:rsid w:val="00E6382E"/>
    <w:rsid w:val="00E81470"/>
    <w:rsid w:val="00E82290"/>
    <w:rsid w:val="00EA540E"/>
    <w:rsid w:val="00EC142F"/>
    <w:rsid w:val="00EC39AA"/>
    <w:rsid w:val="00EC4E0F"/>
    <w:rsid w:val="00EE12A8"/>
    <w:rsid w:val="00EF7F72"/>
    <w:rsid w:val="00F12A92"/>
    <w:rsid w:val="00F22F3C"/>
    <w:rsid w:val="00F339FB"/>
    <w:rsid w:val="00F33D8B"/>
    <w:rsid w:val="00F44565"/>
    <w:rsid w:val="00F45241"/>
    <w:rsid w:val="00F471DE"/>
    <w:rsid w:val="00F577F8"/>
    <w:rsid w:val="00F629CB"/>
    <w:rsid w:val="00FA4D22"/>
    <w:rsid w:val="00FB1FDB"/>
    <w:rsid w:val="00FC6C59"/>
    <w:rsid w:val="00FF7895"/>
    <w:rsid w:val="01408586"/>
    <w:rsid w:val="0169DEA3"/>
    <w:rsid w:val="019D330C"/>
    <w:rsid w:val="01D4DBF9"/>
    <w:rsid w:val="0208CEEB"/>
    <w:rsid w:val="022B1637"/>
    <w:rsid w:val="0243409A"/>
    <w:rsid w:val="0247F2FC"/>
    <w:rsid w:val="02A93280"/>
    <w:rsid w:val="02B20DEA"/>
    <w:rsid w:val="03012DFE"/>
    <w:rsid w:val="030C8AB0"/>
    <w:rsid w:val="03B78B3B"/>
    <w:rsid w:val="03EAC8F9"/>
    <w:rsid w:val="042BE8A0"/>
    <w:rsid w:val="043060B6"/>
    <w:rsid w:val="044A78D9"/>
    <w:rsid w:val="0453ED47"/>
    <w:rsid w:val="04A480DE"/>
    <w:rsid w:val="051434AF"/>
    <w:rsid w:val="0539604C"/>
    <w:rsid w:val="055858C6"/>
    <w:rsid w:val="05716055"/>
    <w:rsid w:val="0577183F"/>
    <w:rsid w:val="0581962B"/>
    <w:rsid w:val="05B09459"/>
    <w:rsid w:val="05E3F11C"/>
    <w:rsid w:val="06045FAE"/>
    <w:rsid w:val="066CBF71"/>
    <w:rsid w:val="06F4DC7C"/>
    <w:rsid w:val="0710544C"/>
    <w:rsid w:val="07B9950C"/>
    <w:rsid w:val="07D5BA2E"/>
    <w:rsid w:val="07F18CB9"/>
    <w:rsid w:val="07FE23C6"/>
    <w:rsid w:val="083050B3"/>
    <w:rsid w:val="084DD53A"/>
    <w:rsid w:val="08863CEE"/>
    <w:rsid w:val="089854E5"/>
    <w:rsid w:val="08EB37A5"/>
    <w:rsid w:val="098D97C7"/>
    <w:rsid w:val="0A90414A"/>
    <w:rsid w:val="0AB063D6"/>
    <w:rsid w:val="0AE916B0"/>
    <w:rsid w:val="0B13D785"/>
    <w:rsid w:val="0B39227B"/>
    <w:rsid w:val="0B5CE48E"/>
    <w:rsid w:val="0BCC8C89"/>
    <w:rsid w:val="0BDBCD40"/>
    <w:rsid w:val="0BE79021"/>
    <w:rsid w:val="0C9F9635"/>
    <w:rsid w:val="0CF8A129"/>
    <w:rsid w:val="0DF48B5E"/>
    <w:rsid w:val="0E44E55E"/>
    <w:rsid w:val="0ED072C0"/>
    <w:rsid w:val="0F051A4E"/>
    <w:rsid w:val="0F0A6189"/>
    <w:rsid w:val="0F3380B2"/>
    <w:rsid w:val="0F6E2CB7"/>
    <w:rsid w:val="0F73F414"/>
    <w:rsid w:val="0F89E2E4"/>
    <w:rsid w:val="0FEF58BF"/>
    <w:rsid w:val="10660201"/>
    <w:rsid w:val="10762BF8"/>
    <w:rsid w:val="11465D4D"/>
    <w:rsid w:val="1148A4F6"/>
    <w:rsid w:val="11A4BDAC"/>
    <w:rsid w:val="11AE8222"/>
    <w:rsid w:val="11BBA749"/>
    <w:rsid w:val="122EEE5E"/>
    <w:rsid w:val="1269BFA5"/>
    <w:rsid w:val="12F3B48D"/>
    <w:rsid w:val="1309FC85"/>
    <w:rsid w:val="1353A909"/>
    <w:rsid w:val="138F079B"/>
    <w:rsid w:val="1465A517"/>
    <w:rsid w:val="1481D93F"/>
    <w:rsid w:val="15509ED0"/>
    <w:rsid w:val="1580193A"/>
    <w:rsid w:val="15B5D733"/>
    <w:rsid w:val="15B75FDC"/>
    <w:rsid w:val="15BF30F8"/>
    <w:rsid w:val="15E5EE00"/>
    <w:rsid w:val="162552BA"/>
    <w:rsid w:val="16728A91"/>
    <w:rsid w:val="169C0CF9"/>
    <w:rsid w:val="16C24C1B"/>
    <w:rsid w:val="1707A56F"/>
    <w:rsid w:val="174C4F8D"/>
    <w:rsid w:val="17583C5E"/>
    <w:rsid w:val="1763F2A8"/>
    <w:rsid w:val="17A32FCC"/>
    <w:rsid w:val="17C27FC8"/>
    <w:rsid w:val="17E7326F"/>
    <w:rsid w:val="181FEB05"/>
    <w:rsid w:val="183F9118"/>
    <w:rsid w:val="1844297F"/>
    <w:rsid w:val="18761076"/>
    <w:rsid w:val="18A27D68"/>
    <w:rsid w:val="18EFFCBA"/>
    <w:rsid w:val="18F8C426"/>
    <w:rsid w:val="190B2892"/>
    <w:rsid w:val="19289EA5"/>
    <w:rsid w:val="19C8BF9E"/>
    <w:rsid w:val="19E807CE"/>
    <w:rsid w:val="1ACB10E9"/>
    <w:rsid w:val="1B8E88C0"/>
    <w:rsid w:val="1B9F5472"/>
    <w:rsid w:val="1BB65B2A"/>
    <w:rsid w:val="1BBEA3F6"/>
    <w:rsid w:val="1C11FB22"/>
    <w:rsid w:val="1C4AFCE5"/>
    <w:rsid w:val="1CE16866"/>
    <w:rsid w:val="1D96DCDF"/>
    <w:rsid w:val="1DDB53F2"/>
    <w:rsid w:val="1E314277"/>
    <w:rsid w:val="1EB901EE"/>
    <w:rsid w:val="1F132AEC"/>
    <w:rsid w:val="1F33A0BC"/>
    <w:rsid w:val="1FB223AE"/>
    <w:rsid w:val="203E5309"/>
    <w:rsid w:val="20589660"/>
    <w:rsid w:val="20726804"/>
    <w:rsid w:val="2088C8D4"/>
    <w:rsid w:val="21019277"/>
    <w:rsid w:val="212FE555"/>
    <w:rsid w:val="219A9347"/>
    <w:rsid w:val="21C557BA"/>
    <w:rsid w:val="21C687E6"/>
    <w:rsid w:val="21EE1D84"/>
    <w:rsid w:val="2213D1D2"/>
    <w:rsid w:val="2216F8BD"/>
    <w:rsid w:val="2284DC18"/>
    <w:rsid w:val="22930EB9"/>
    <w:rsid w:val="229E410B"/>
    <w:rsid w:val="22A18742"/>
    <w:rsid w:val="22A887D5"/>
    <w:rsid w:val="22AA721B"/>
    <w:rsid w:val="22C1CA70"/>
    <w:rsid w:val="22EDB967"/>
    <w:rsid w:val="2308FA5B"/>
    <w:rsid w:val="233EB4F9"/>
    <w:rsid w:val="23BC9F17"/>
    <w:rsid w:val="23C69327"/>
    <w:rsid w:val="24173FAD"/>
    <w:rsid w:val="241FA1F7"/>
    <w:rsid w:val="2442EC57"/>
    <w:rsid w:val="2443387C"/>
    <w:rsid w:val="24F414DF"/>
    <w:rsid w:val="2500F148"/>
    <w:rsid w:val="252E68EF"/>
    <w:rsid w:val="253F00E7"/>
    <w:rsid w:val="25D9EBD8"/>
    <w:rsid w:val="261A37EF"/>
    <w:rsid w:val="267B87F9"/>
    <w:rsid w:val="26C7B714"/>
    <w:rsid w:val="27659007"/>
    <w:rsid w:val="27C916C2"/>
    <w:rsid w:val="27CECD4A"/>
    <w:rsid w:val="28086A49"/>
    <w:rsid w:val="286A1A3D"/>
    <w:rsid w:val="289EB1D1"/>
    <w:rsid w:val="28B216D9"/>
    <w:rsid w:val="28E6F4AE"/>
    <w:rsid w:val="2911AD42"/>
    <w:rsid w:val="298F6490"/>
    <w:rsid w:val="29F24472"/>
    <w:rsid w:val="2A098943"/>
    <w:rsid w:val="2A4A5E3F"/>
    <w:rsid w:val="2ADC352F"/>
    <w:rsid w:val="2B147A16"/>
    <w:rsid w:val="2B47E896"/>
    <w:rsid w:val="2B5CE46D"/>
    <w:rsid w:val="2BE4DD1A"/>
    <w:rsid w:val="2C908C22"/>
    <w:rsid w:val="2CACE518"/>
    <w:rsid w:val="2DC4F11A"/>
    <w:rsid w:val="2DD170E9"/>
    <w:rsid w:val="2E2B0055"/>
    <w:rsid w:val="2E4983F2"/>
    <w:rsid w:val="2E50AA18"/>
    <w:rsid w:val="2E94B41C"/>
    <w:rsid w:val="2E9A1603"/>
    <w:rsid w:val="2EF0536C"/>
    <w:rsid w:val="2EF7D851"/>
    <w:rsid w:val="2EFD0BD2"/>
    <w:rsid w:val="2F05E90C"/>
    <w:rsid w:val="2F5A2286"/>
    <w:rsid w:val="2F876AC7"/>
    <w:rsid w:val="2F97B062"/>
    <w:rsid w:val="2FA87C62"/>
    <w:rsid w:val="2FF6D523"/>
    <w:rsid w:val="3008154B"/>
    <w:rsid w:val="30296B91"/>
    <w:rsid w:val="3038842B"/>
    <w:rsid w:val="3059AF70"/>
    <w:rsid w:val="3065A332"/>
    <w:rsid w:val="307268EE"/>
    <w:rsid w:val="30CB6997"/>
    <w:rsid w:val="31130B00"/>
    <w:rsid w:val="314DF36E"/>
    <w:rsid w:val="3152D7B9"/>
    <w:rsid w:val="31A56E77"/>
    <w:rsid w:val="31D96CF1"/>
    <w:rsid w:val="32030905"/>
    <w:rsid w:val="32335677"/>
    <w:rsid w:val="3257D172"/>
    <w:rsid w:val="32593891"/>
    <w:rsid w:val="328E57AF"/>
    <w:rsid w:val="32A3EE6D"/>
    <w:rsid w:val="32E73308"/>
    <w:rsid w:val="32E9D538"/>
    <w:rsid w:val="339C724A"/>
    <w:rsid w:val="3418C7AA"/>
    <w:rsid w:val="34454FF4"/>
    <w:rsid w:val="346167B4"/>
    <w:rsid w:val="34CACD5B"/>
    <w:rsid w:val="34D1BDA8"/>
    <w:rsid w:val="3533B2CC"/>
    <w:rsid w:val="355FB6BC"/>
    <w:rsid w:val="35A78432"/>
    <w:rsid w:val="35DB02FC"/>
    <w:rsid w:val="3617E867"/>
    <w:rsid w:val="3694AFAA"/>
    <w:rsid w:val="377A9521"/>
    <w:rsid w:val="37850A81"/>
    <w:rsid w:val="37AC7C07"/>
    <w:rsid w:val="38028ED1"/>
    <w:rsid w:val="38999F0E"/>
    <w:rsid w:val="38B34510"/>
    <w:rsid w:val="38C71BDD"/>
    <w:rsid w:val="38F25724"/>
    <w:rsid w:val="391BF4DB"/>
    <w:rsid w:val="392A19A9"/>
    <w:rsid w:val="3966ABB5"/>
    <w:rsid w:val="39674A84"/>
    <w:rsid w:val="3A2940A7"/>
    <w:rsid w:val="3A57221A"/>
    <w:rsid w:val="3AC2D11F"/>
    <w:rsid w:val="3AEFEE24"/>
    <w:rsid w:val="3B033048"/>
    <w:rsid w:val="3BBCA28E"/>
    <w:rsid w:val="3BCDF37D"/>
    <w:rsid w:val="3BCFFC93"/>
    <w:rsid w:val="3C1677FD"/>
    <w:rsid w:val="3C19A73D"/>
    <w:rsid w:val="3C8612F8"/>
    <w:rsid w:val="3CADE627"/>
    <w:rsid w:val="3CC85964"/>
    <w:rsid w:val="3D0ED223"/>
    <w:rsid w:val="3D460E2A"/>
    <w:rsid w:val="3D46296C"/>
    <w:rsid w:val="3D51BCE3"/>
    <w:rsid w:val="3D6C5F30"/>
    <w:rsid w:val="3D7C7241"/>
    <w:rsid w:val="3DB6693F"/>
    <w:rsid w:val="3DC5E282"/>
    <w:rsid w:val="3DC9CDF7"/>
    <w:rsid w:val="3E33660E"/>
    <w:rsid w:val="3E470FC1"/>
    <w:rsid w:val="3E712097"/>
    <w:rsid w:val="3EAFF087"/>
    <w:rsid w:val="3EE3B012"/>
    <w:rsid w:val="3F81E667"/>
    <w:rsid w:val="3F9E4156"/>
    <w:rsid w:val="3FAC952A"/>
    <w:rsid w:val="3FBFADC0"/>
    <w:rsid w:val="4018BF3D"/>
    <w:rsid w:val="402FA7BC"/>
    <w:rsid w:val="404ECDD6"/>
    <w:rsid w:val="40E94EDB"/>
    <w:rsid w:val="4133CECD"/>
    <w:rsid w:val="41503BAB"/>
    <w:rsid w:val="4191805D"/>
    <w:rsid w:val="41ABB2E8"/>
    <w:rsid w:val="41C0D27C"/>
    <w:rsid w:val="424EDE87"/>
    <w:rsid w:val="428338D3"/>
    <w:rsid w:val="4293D5E7"/>
    <w:rsid w:val="43721338"/>
    <w:rsid w:val="438B5EFE"/>
    <w:rsid w:val="43FE59FE"/>
    <w:rsid w:val="446A8F33"/>
    <w:rsid w:val="447E7B20"/>
    <w:rsid w:val="44865F79"/>
    <w:rsid w:val="44A13B53"/>
    <w:rsid w:val="44A78A51"/>
    <w:rsid w:val="44CD51D2"/>
    <w:rsid w:val="44D7E69D"/>
    <w:rsid w:val="4525BF19"/>
    <w:rsid w:val="454DB121"/>
    <w:rsid w:val="45754D74"/>
    <w:rsid w:val="45AADF27"/>
    <w:rsid w:val="474287C7"/>
    <w:rsid w:val="47D6E7AF"/>
    <w:rsid w:val="4837C0FC"/>
    <w:rsid w:val="483BAF65"/>
    <w:rsid w:val="4843389B"/>
    <w:rsid w:val="485AD031"/>
    <w:rsid w:val="4872B7A9"/>
    <w:rsid w:val="48A7126A"/>
    <w:rsid w:val="48C0C223"/>
    <w:rsid w:val="48FF0635"/>
    <w:rsid w:val="4903D586"/>
    <w:rsid w:val="490F51C5"/>
    <w:rsid w:val="497F8F6F"/>
    <w:rsid w:val="4993358C"/>
    <w:rsid w:val="4999FD4B"/>
    <w:rsid w:val="49DE0BFB"/>
    <w:rsid w:val="4A17EBE0"/>
    <w:rsid w:val="4A5134A9"/>
    <w:rsid w:val="4A718EE7"/>
    <w:rsid w:val="4A770243"/>
    <w:rsid w:val="4B00FE6F"/>
    <w:rsid w:val="4BC746F7"/>
    <w:rsid w:val="4BDE8EA6"/>
    <w:rsid w:val="4BF79E80"/>
    <w:rsid w:val="4C3C67FB"/>
    <w:rsid w:val="4D0251A1"/>
    <w:rsid w:val="4D988594"/>
    <w:rsid w:val="4E308506"/>
    <w:rsid w:val="4ECA78E7"/>
    <w:rsid w:val="4EF79F57"/>
    <w:rsid w:val="4F53CFF0"/>
    <w:rsid w:val="4F54A0F4"/>
    <w:rsid w:val="4F60E8F8"/>
    <w:rsid w:val="4F6B579C"/>
    <w:rsid w:val="4FD6DF75"/>
    <w:rsid w:val="502CCEDF"/>
    <w:rsid w:val="51FBB654"/>
    <w:rsid w:val="520106D1"/>
    <w:rsid w:val="52DA6CEC"/>
    <w:rsid w:val="52DC9D35"/>
    <w:rsid w:val="53C3FE8D"/>
    <w:rsid w:val="5449B55A"/>
    <w:rsid w:val="54CE593E"/>
    <w:rsid w:val="5505A16D"/>
    <w:rsid w:val="55BCC09C"/>
    <w:rsid w:val="55F0F6AC"/>
    <w:rsid w:val="56104B7F"/>
    <w:rsid w:val="5640729C"/>
    <w:rsid w:val="56B43E0D"/>
    <w:rsid w:val="56BAACF7"/>
    <w:rsid w:val="575244F3"/>
    <w:rsid w:val="58267343"/>
    <w:rsid w:val="593E5F13"/>
    <w:rsid w:val="5A83F494"/>
    <w:rsid w:val="5AF70064"/>
    <w:rsid w:val="5B0B1104"/>
    <w:rsid w:val="5B55E08B"/>
    <w:rsid w:val="5B62B4F3"/>
    <w:rsid w:val="5B711BFE"/>
    <w:rsid w:val="5B864C05"/>
    <w:rsid w:val="5B88A622"/>
    <w:rsid w:val="5C030BBF"/>
    <w:rsid w:val="5C6508F7"/>
    <w:rsid w:val="5D522B1C"/>
    <w:rsid w:val="5E0A2C51"/>
    <w:rsid w:val="5E153247"/>
    <w:rsid w:val="5E1BDB55"/>
    <w:rsid w:val="5E76E011"/>
    <w:rsid w:val="5EE1248B"/>
    <w:rsid w:val="5EE5DC31"/>
    <w:rsid w:val="5FC12EC4"/>
    <w:rsid w:val="5FC9E6BC"/>
    <w:rsid w:val="5FEFE1D4"/>
    <w:rsid w:val="5FF9BC9D"/>
    <w:rsid w:val="6020C128"/>
    <w:rsid w:val="6043F54E"/>
    <w:rsid w:val="604B6BCD"/>
    <w:rsid w:val="6081F629"/>
    <w:rsid w:val="6095E02D"/>
    <w:rsid w:val="60CC154A"/>
    <w:rsid w:val="60E1ACCB"/>
    <w:rsid w:val="60FBA046"/>
    <w:rsid w:val="60FBA349"/>
    <w:rsid w:val="6176A5DD"/>
    <w:rsid w:val="61F96F40"/>
    <w:rsid w:val="6213E952"/>
    <w:rsid w:val="6230F283"/>
    <w:rsid w:val="62404A9C"/>
    <w:rsid w:val="62664602"/>
    <w:rsid w:val="62B128C1"/>
    <w:rsid w:val="62F50405"/>
    <w:rsid w:val="63388322"/>
    <w:rsid w:val="633CCAE6"/>
    <w:rsid w:val="638C6B2B"/>
    <w:rsid w:val="648B4C7E"/>
    <w:rsid w:val="64AA1447"/>
    <w:rsid w:val="64CB8336"/>
    <w:rsid w:val="64E51FA7"/>
    <w:rsid w:val="64FBB227"/>
    <w:rsid w:val="65230F5C"/>
    <w:rsid w:val="654C9E5D"/>
    <w:rsid w:val="65CACB4F"/>
    <w:rsid w:val="65DE78AC"/>
    <w:rsid w:val="6616DA55"/>
    <w:rsid w:val="669C0D32"/>
    <w:rsid w:val="67797767"/>
    <w:rsid w:val="677BEF9C"/>
    <w:rsid w:val="678F3C75"/>
    <w:rsid w:val="67AF4608"/>
    <w:rsid w:val="67EC98E9"/>
    <w:rsid w:val="683B35AF"/>
    <w:rsid w:val="68661A87"/>
    <w:rsid w:val="68F6A1C2"/>
    <w:rsid w:val="698B48A3"/>
    <w:rsid w:val="69C0DE7D"/>
    <w:rsid w:val="69CBDCE9"/>
    <w:rsid w:val="69DB31E4"/>
    <w:rsid w:val="6A1338CE"/>
    <w:rsid w:val="6A783D5F"/>
    <w:rsid w:val="6AC67BA8"/>
    <w:rsid w:val="6AECC889"/>
    <w:rsid w:val="6AFF4857"/>
    <w:rsid w:val="6B00B2F5"/>
    <w:rsid w:val="6B322BF9"/>
    <w:rsid w:val="6B4320CB"/>
    <w:rsid w:val="6B7A75E0"/>
    <w:rsid w:val="6C0B5FB9"/>
    <w:rsid w:val="6C26B78D"/>
    <w:rsid w:val="6C26BFC9"/>
    <w:rsid w:val="6C668302"/>
    <w:rsid w:val="6CBF8D26"/>
    <w:rsid w:val="6CF1F83C"/>
    <w:rsid w:val="6D6E341B"/>
    <w:rsid w:val="6D75CE02"/>
    <w:rsid w:val="6DB224A9"/>
    <w:rsid w:val="6DB89A7C"/>
    <w:rsid w:val="6E17298C"/>
    <w:rsid w:val="6E8A2E19"/>
    <w:rsid w:val="6EF25987"/>
    <w:rsid w:val="6EF445F1"/>
    <w:rsid w:val="6F035390"/>
    <w:rsid w:val="6F04EFF6"/>
    <w:rsid w:val="6F22D53A"/>
    <w:rsid w:val="6F4291EA"/>
    <w:rsid w:val="6F476003"/>
    <w:rsid w:val="704F80F6"/>
    <w:rsid w:val="705D0B23"/>
    <w:rsid w:val="711207A3"/>
    <w:rsid w:val="71785A05"/>
    <w:rsid w:val="71CBBA99"/>
    <w:rsid w:val="71E41027"/>
    <w:rsid w:val="725F811D"/>
    <w:rsid w:val="732E07A8"/>
    <w:rsid w:val="734478AF"/>
    <w:rsid w:val="734FCBBF"/>
    <w:rsid w:val="74320865"/>
    <w:rsid w:val="74C07773"/>
    <w:rsid w:val="755B8BE6"/>
    <w:rsid w:val="7619005B"/>
    <w:rsid w:val="7633497F"/>
    <w:rsid w:val="7676274F"/>
    <w:rsid w:val="76E9B80D"/>
    <w:rsid w:val="77A36C38"/>
    <w:rsid w:val="780C6944"/>
    <w:rsid w:val="78CA60A6"/>
    <w:rsid w:val="791CEA9C"/>
    <w:rsid w:val="7942FF40"/>
    <w:rsid w:val="794D8011"/>
    <w:rsid w:val="79A523E7"/>
    <w:rsid w:val="7A0D2884"/>
    <w:rsid w:val="7A14A28E"/>
    <w:rsid w:val="7A353EC9"/>
    <w:rsid w:val="7A621644"/>
    <w:rsid w:val="7A752E69"/>
    <w:rsid w:val="7AA80788"/>
    <w:rsid w:val="7ADE4485"/>
    <w:rsid w:val="7B21532B"/>
    <w:rsid w:val="7B8C28D9"/>
    <w:rsid w:val="7B9664C6"/>
    <w:rsid w:val="7BE3EE08"/>
    <w:rsid w:val="7C6E395B"/>
    <w:rsid w:val="7C896602"/>
    <w:rsid w:val="7CA6EA64"/>
    <w:rsid w:val="7CA734DD"/>
    <w:rsid w:val="7CC06562"/>
    <w:rsid w:val="7D0D498C"/>
    <w:rsid w:val="7D4A2175"/>
    <w:rsid w:val="7D7C06C4"/>
    <w:rsid w:val="7DA63A3D"/>
    <w:rsid w:val="7DBCE05A"/>
    <w:rsid w:val="7E3336F1"/>
    <w:rsid w:val="7E57CA67"/>
    <w:rsid w:val="7EC2FCB6"/>
    <w:rsid w:val="7EEAEEE5"/>
    <w:rsid w:val="7F05DB2C"/>
    <w:rsid w:val="7F0D2ACC"/>
    <w:rsid w:val="7F0DFE95"/>
    <w:rsid w:val="7FD6F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5BAB90"/>
  <w15:chartTrackingRefBased/>
  <w15:docId w15:val="{A2C50A77-18C9-4DB8-94F4-116866665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CF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C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C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6C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6C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6C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6C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6C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6C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76CF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76CF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76CF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76CF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76CF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76CF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76CF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76CF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76C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6CF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76CF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C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76C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6CF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76C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6C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6C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6CF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76C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6CFA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C53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533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DC53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33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533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789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C58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C5881"/>
  </w:style>
  <w:style w:type="paragraph" w:styleId="Footer">
    <w:name w:val="footer"/>
    <w:basedOn w:val="Normal"/>
    <w:link w:val="FooterChar"/>
    <w:uiPriority w:val="99"/>
    <w:unhideWhenUsed/>
    <w:rsid w:val="00AC58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C588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uiPriority w:val="1"/>
    <w:name w:val="No Spacing"/>
    <w:qFormat/>
    <w:rsid w:val="6A783D5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6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1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9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8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61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5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73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8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71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3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2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76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4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5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69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2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3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6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18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2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6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8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76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44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3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80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05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94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20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9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2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9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8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8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9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57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5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6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24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5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99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3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3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3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2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9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1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5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2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7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8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22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8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7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815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2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91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7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4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26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16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1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7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8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4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5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8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85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84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7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7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3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31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8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84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90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8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4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46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43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85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31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9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38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4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51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43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9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47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28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9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1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04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2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3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3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6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42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9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0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75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55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67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2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9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0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31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8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7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4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88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2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1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3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0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9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image" Target="/media/image.png" Id="rId27014610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7f9c21-49c4-4804-a403-3f8eafeb5e51" xsi:nil="true"/>
    <lcf76f155ced4ddcb4097134ff3c332f xmlns="cdbd43b4-81fd-4ece-a6e3-7be53b9cf6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1247A04FB3B4DB525ACD00B7163E1" ma:contentTypeVersion="11" ma:contentTypeDescription="Create a new document." ma:contentTypeScope="" ma:versionID="30bd70731777b9444ddd668094a5ace2">
  <xsd:schema xmlns:xsd="http://www.w3.org/2001/XMLSchema" xmlns:xs="http://www.w3.org/2001/XMLSchema" xmlns:p="http://schemas.microsoft.com/office/2006/metadata/properties" xmlns:ns2="cdbd43b4-81fd-4ece-a6e3-7be53b9cf667" xmlns:ns3="cf7f9c21-49c4-4804-a403-3f8eafeb5e51" targetNamespace="http://schemas.microsoft.com/office/2006/metadata/properties" ma:root="true" ma:fieldsID="5720530b27c95a97ad7c80d60e14b121" ns2:_="" ns3:_="">
    <xsd:import namespace="cdbd43b4-81fd-4ece-a6e3-7be53b9cf667"/>
    <xsd:import namespace="cf7f9c21-49c4-4804-a403-3f8eafeb5e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bd43b4-81fd-4ece-a6e3-7be53b9cf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d0b71a5-1f96-4dc8-92fa-22f97d73f2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f9c21-49c4-4804-a403-3f8eafeb5e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9bcd967-4846-4075-8407-5c1ac40ae495}" ma:internalName="TaxCatchAll" ma:showField="CatchAllData" ma:web="cf7f9c21-49c4-4804-a403-3f8eafeb5e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02DED4-138C-480F-BB80-AD65945DF640}">
  <ds:schemaRefs>
    <ds:schemaRef ds:uri="http://schemas.microsoft.com/office/2006/metadata/properties"/>
    <ds:schemaRef ds:uri="http://schemas.microsoft.com/office/infopath/2007/PartnerControls"/>
    <ds:schemaRef ds:uri="cf7f9c21-49c4-4804-a403-3f8eafeb5e51"/>
    <ds:schemaRef ds:uri="cdbd43b4-81fd-4ece-a6e3-7be53b9cf667"/>
  </ds:schemaRefs>
</ds:datastoreItem>
</file>

<file path=customXml/itemProps2.xml><?xml version="1.0" encoding="utf-8"?>
<ds:datastoreItem xmlns:ds="http://schemas.openxmlformats.org/officeDocument/2006/customXml" ds:itemID="{41C93EC5-12FB-46EA-838E-DC41FFA79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0A5309-90C7-4725-B029-FAD475CD7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bd43b4-81fd-4ece-a6e3-7be53b9cf667"/>
    <ds:schemaRef ds:uri="cf7f9c21-49c4-4804-a403-3f8eafeb5e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ICMPD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Marija RAUS</dc:creator>
  <keywords/>
  <dc:description/>
  <lastModifiedBy>Vera CERBARA</lastModifiedBy>
  <revision>76</revision>
  <dcterms:created xsi:type="dcterms:W3CDTF">2024-10-15T00:38:00.0000000Z</dcterms:created>
  <dcterms:modified xsi:type="dcterms:W3CDTF">2026-07-11T20:32:46.0790636Z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0x010100E011247A04FB3B4DB525ACD00B7163E1</vt:lpwstr>
  </property>
  <property fmtid="{D5CDD505-2E9C-101B-9397-08002B2CF9AE}" pid="3" name="Document Owner">
    <vt:lpwstr>23;#Human Rights Advisory Board (HRAB)|cfdd4bda-10db-4617-b8ee-75cd5aa9a71c</vt:lpwstr>
  </property>
  <property fmtid="{D5CDD505-2E9C-101B-9397-08002B2CF9AE}" pid="4" name="MediaServiceImageTags">
    <vt:lpwstr/>
  </property>
  <property fmtid="{D5CDD505-2E9C-101B-9397-08002B2CF9AE}" pid="5" name="Document_x0020_Owner">
    <vt:lpwstr>23;#Human Rights Advisory Board (HRAB)|cfdd4bda-10db-4617-b8ee-75cd5aa9a71c</vt:lpwstr>
  </property>
  <property fmtid="{D5CDD505-2E9C-101B-9397-08002B2CF9AE}" pid="6" name="Topic">
    <vt:lpwstr/>
  </property>
  <property fmtid="{D5CDD505-2E9C-101B-9397-08002B2CF9AE}" pid="7" name="ICMPDLanguage">
    <vt:lpwstr>29;#English|5d7b8ba8-16c0-4e57-a879-ea2edf287140</vt:lpwstr>
  </property>
  <property fmtid="{D5CDD505-2E9C-101B-9397-08002B2CF9AE}" pid="8" name="f7f5e42dc00b44c6ad207fe9683b7a8b">
    <vt:lpwstr>Human Rights Advisory Board (HRAB)|cfdd4bda-10db-4617-b8ee-75cd5aa9a71c</vt:lpwstr>
  </property>
  <property fmtid="{D5CDD505-2E9C-101B-9397-08002B2CF9AE}" pid="9" name="DocType">
    <vt:lpwstr>31;#Template|1be7c9ce-0318-4a95-a917-a8d15cf80408</vt:lpwstr>
  </property>
  <property fmtid="{D5CDD505-2E9C-101B-9397-08002B2CF9AE}" pid="10" name="Taxonomy">
    <vt:lpwstr/>
  </property>
  <property fmtid="{D5CDD505-2E9C-101B-9397-08002B2CF9AE}" pid="11" name="DocStatus">
    <vt:lpwstr>28;#Published|6ef9d93c-4182-4dbf-8490-800e4e893ace</vt:lpwstr>
  </property>
  <property fmtid="{D5CDD505-2E9C-101B-9397-08002B2CF9AE}" pid="12" name="DocOwner">
    <vt:lpwstr>23;#Human Rights Advisory Board (HRAB)|cfdd4bda-10db-4617-b8ee-75cd5aa9a71c</vt:lpwstr>
  </property>
  <property fmtid="{D5CDD505-2E9C-101B-9397-08002B2CF9AE}" pid="13" name="lcf76f155ced4ddcb4097134ff3c332f">
    <vt:lpwstr/>
  </property>
  <property fmtid="{D5CDD505-2E9C-101B-9397-08002B2CF9AE}" pid="14" name="Document_type">
    <vt:lpwstr>Template</vt:lpwstr>
  </property>
  <property fmtid="{D5CDD505-2E9C-101B-9397-08002B2CF9AE}" pid="15" name="xd_ProgID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  <property fmtid="{D5CDD505-2E9C-101B-9397-08002B2CF9AE}" pid="20" name="xd_Signature">
    <vt:bool>false</vt:bool>
  </property>
</Properties>
</file>