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04E6" w:rsidR="00E74B4D" w:rsidP="7FCAE1C7" w:rsidRDefault="00E74B4D" w14:paraId="205C78AB" w14:textId="22BF3A16">
      <w:pPr>
        <w:jc w:val="both"/>
        <w:rPr>
          <w:rFonts w:asciiTheme="minorHAnsi" w:hAnsiTheme="minorHAnsi" w:cstheme="minorBidi"/>
          <w:sz w:val="22"/>
          <w:szCs w:val="22"/>
        </w:rPr>
      </w:pPr>
    </w:p>
    <w:p w:rsidR="7FCAE1C7" w:rsidP="7FCAE1C7" w:rsidRDefault="7FCAE1C7" w14:paraId="3054BC81" w14:textId="65021663">
      <w:pPr>
        <w:jc w:val="center"/>
        <w:rPr>
          <w:rFonts w:ascii="Calibri" w:hAnsi="Calibri" w:eastAsia="Calibri" w:cs="Calibri"/>
          <w:noProof/>
          <w:color w:val="548DD4" w:themeColor="text2" w:themeTint="99"/>
          <w:sz w:val="20"/>
          <w:szCs w:val="20"/>
        </w:rPr>
      </w:pPr>
    </w:p>
    <w:p w:rsidR="072C3108" w:rsidP="7FCAE1C7" w:rsidRDefault="072C3108" w14:paraId="4CFA3D5D" w14:textId="7A920470">
      <w:pPr>
        <w:pStyle w:val="NoSpacing"/>
        <w:spacing w:line="240" w:lineRule="auto"/>
        <w:jc w:val="center"/>
        <w:rPr>
          <w:rFonts w:ascii="Calibri" w:hAnsi="Calibri" w:eastAsia="Calibri" w:cs="Calibri"/>
          <w:noProof/>
          <w:color w:val="548DD4" w:themeColor="text2" w:themeTint="99"/>
          <w:sz w:val="36"/>
          <w:szCs w:val="36"/>
        </w:rPr>
      </w:pPr>
      <w:r w:rsidRPr="7FCAE1C7">
        <w:rPr>
          <w:rFonts w:ascii="Calibri" w:hAnsi="Calibri" w:eastAsia="Calibri" w:cs="Calibri"/>
          <w:b/>
          <w:bCs/>
          <w:noProof/>
          <w:color w:val="548DD4" w:themeColor="text2" w:themeTint="99"/>
          <w:sz w:val="36"/>
          <w:szCs w:val="36"/>
        </w:rPr>
        <w:t xml:space="preserve">MPF Grant Full Application – Annex V </w:t>
      </w:r>
    </w:p>
    <w:p w:rsidR="072C3108" w:rsidP="7FCAE1C7" w:rsidRDefault="072C3108" w14:paraId="4C8B2A12" w14:textId="3CC4597E">
      <w:pPr>
        <w:pStyle w:val="NoSpacing"/>
        <w:spacing w:line="240" w:lineRule="auto"/>
        <w:jc w:val="center"/>
      </w:pPr>
      <w:r w:rsidRPr="7FCAE1C7">
        <w:rPr>
          <w:rFonts w:ascii="Calibri" w:hAnsi="Calibri" w:eastAsia="Calibri" w:cs="Calibri"/>
          <w:b/>
          <w:bCs/>
          <w:noProof/>
          <w:color w:val="548DD4" w:themeColor="text2" w:themeTint="99"/>
          <w:sz w:val="36"/>
          <w:szCs w:val="36"/>
        </w:rPr>
        <w:t>Declaration on Honor</w:t>
      </w:r>
    </w:p>
    <w:p w:rsidR="072C3108" w:rsidP="7FCAE1C7" w:rsidRDefault="072C3108" w14:paraId="4C4C1CBD" w14:textId="2E342348">
      <w:pPr>
        <w:jc w:val="center"/>
        <w:rPr>
          <w:rFonts w:ascii="Calibri" w:hAnsi="Calibri" w:eastAsia="Calibri" w:cs="Calibri"/>
          <w:noProof/>
          <w:color w:val="548DD4" w:themeColor="text2" w:themeTint="99"/>
          <w:sz w:val="28"/>
          <w:szCs w:val="28"/>
        </w:rPr>
      </w:pPr>
      <w:r>
        <w:rPr>
          <w:noProof/>
        </w:rPr>
        <w:drawing>
          <wp:inline distT="0" distB="0" distL="0" distR="0" wp14:anchorId="3616E4AF" wp14:editId="295B70D2">
            <wp:extent cx="5943600" cy="19050"/>
            <wp:effectExtent l="0" t="0" r="0" b="0"/>
            <wp:docPr id="472868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8857" name="Picture 472868857"/>
                    <pic:cNvPicPr/>
                  </pic:nvPicPr>
                  <pic:blipFill>
                    <a:blip r:embed="rId11">
                      <a:extLst>
                        <a:ext uri="{28A0092B-C50C-407E-A947-70E740481C1C}">
                          <a14:useLocalDpi xmlns:a14="http://schemas.microsoft.com/office/drawing/2010/main"/>
                        </a:ext>
                      </a:extLst>
                    </a:blip>
                    <a:stretch>
                      <a:fillRect/>
                    </a:stretch>
                  </pic:blipFill>
                  <pic:spPr>
                    <a:xfrm>
                      <a:off x="0" y="0"/>
                      <a:ext cx="5943600" cy="19050"/>
                    </a:xfrm>
                    <a:prstGeom prst="rect">
                      <a:avLst/>
                    </a:prstGeom>
                  </pic:spPr>
                </pic:pic>
              </a:graphicData>
            </a:graphic>
          </wp:inline>
        </w:drawing>
      </w:r>
    </w:p>
    <w:p w:rsidRPr="00F60D87" w:rsidR="7FCAE1C7" w:rsidP="1F82614F" w:rsidRDefault="072C3108" w14:paraId="1B06892E" w14:textId="4D476E4E">
      <w:pPr>
        <w:pStyle w:val="NoSpacing"/>
        <w:suppressLineNumbers w:val="0"/>
        <w:bidi w:val="0"/>
        <w:spacing w:before="120" w:beforeAutospacing="off" w:after="120" w:afterAutospacing="off" w:line="240" w:lineRule="auto"/>
        <w:ind w:left="0" w:right="0"/>
        <w:jc w:val="center"/>
        <w:rPr>
          <w:rFonts w:ascii="Calibri" w:hAnsi="Calibri" w:eastAsia="Calibri" w:cs="Calibri"/>
          <w:b w:val="1"/>
          <w:bCs w:val="1"/>
          <w:noProof/>
          <w:color w:val="548DD4" w:themeColor="text2" w:themeTint="99" w:themeShade="FF"/>
          <w:sz w:val="20"/>
          <w:szCs w:val="20"/>
        </w:rPr>
      </w:pPr>
      <w:r w:rsidRPr="1F82614F" w:rsidR="072C3108">
        <w:rPr>
          <w:rFonts w:ascii="Calibri" w:hAnsi="Calibri" w:eastAsia="Calibri" w:cs="Calibri"/>
          <w:b w:val="1"/>
          <w:bCs w:val="1"/>
          <w:noProof/>
          <w:color w:val="548DD4" w:themeColor="text2" w:themeTint="99" w:themeShade="FF"/>
          <w:sz w:val="20"/>
          <w:szCs w:val="20"/>
        </w:rPr>
        <w:t>To be filled in and signed separately</w:t>
      </w:r>
      <w:r w:rsidRPr="1F82614F" w:rsidR="4384513D">
        <w:rPr>
          <w:rFonts w:ascii="Calibri" w:hAnsi="Calibri" w:eastAsia="Calibri" w:cs="Calibri"/>
          <w:b w:val="1"/>
          <w:bCs w:val="1"/>
          <w:noProof/>
          <w:color w:val="548DD4" w:themeColor="text2" w:themeTint="99" w:themeShade="FF"/>
          <w:sz w:val="20"/>
          <w:szCs w:val="20"/>
        </w:rPr>
        <w:t xml:space="preserve"> by lead applicant and co-applicants</w:t>
      </w:r>
    </w:p>
    <w:p w:rsidRPr="00F60D87" w:rsidR="072C3108" w:rsidP="00F60D87" w:rsidRDefault="072C3108" w14:paraId="7B269A21" w14:textId="4A359A87">
      <w:pPr>
        <w:spacing w:before="120" w:after="120"/>
        <w:jc w:val="center"/>
        <w:rPr>
          <w:rFonts w:asciiTheme="minorHAnsi" w:hAnsiTheme="minorHAnsi" w:cstheme="minorBidi"/>
          <w:b/>
          <w:bCs/>
          <w:color w:val="0070C0"/>
          <w:sz w:val="18"/>
          <w:szCs w:val="18"/>
        </w:rPr>
      </w:pPr>
      <w:r w:rsidRPr="00F60D87">
        <w:rPr>
          <w:rFonts w:asciiTheme="minorHAnsi" w:hAnsiTheme="minorHAnsi" w:cstheme="minorBidi"/>
          <w:b/>
          <w:bCs/>
          <w:color w:val="0070C0"/>
          <w:sz w:val="18"/>
          <w:szCs w:val="18"/>
          <w:highlight w:val="yellow"/>
        </w:rPr>
        <w:t>Comments</w:t>
      </w:r>
      <w:r w:rsidRPr="00F60D87">
        <w:rPr>
          <w:rFonts w:asciiTheme="minorHAnsi" w:hAnsiTheme="minorHAnsi" w:cstheme="minorBidi"/>
          <w:b/>
          <w:bCs/>
          <w:color w:val="0070C0"/>
          <w:sz w:val="18"/>
          <w:szCs w:val="18"/>
        </w:rPr>
        <w:t xml:space="preserve"> [</w:t>
      </w:r>
      <w:r w:rsidRPr="00F60D87">
        <w:rPr>
          <w:rFonts w:asciiTheme="minorHAnsi" w:hAnsiTheme="minorHAnsi" w:cstheme="minorBidi"/>
          <w:b/>
          <w:bCs/>
          <w:i/>
          <w:iCs/>
          <w:color w:val="0070C0"/>
          <w:sz w:val="18"/>
          <w:szCs w:val="18"/>
          <w:highlight w:val="lightGray"/>
        </w:rPr>
        <w:t>in grey italics in square brackets</w:t>
      </w:r>
      <w:r w:rsidRPr="00F60D87">
        <w:rPr>
          <w:rFonts w:asciiTheme="minorHAnsi" w:hAnsiTheme="minorHAnsi" w:cstheme="minorBidi"/>
          <w:b/>
          <w:bCs/>
          <w:color w:val="0070C0"/>
          <w:sz w:val="18"/>
          <w:szCs w:val="18"/>
        </w:rPr>
        <w:t xml:space="preserve">] </w:t>
      </w:r>
      <w:r w:rsidRPr="00F60D87">
        <w:rPr>
          <w:rFonts w:asciiTheme="minorHAnsi" w:hAnsiTheme="minorHAnsi" w:cstheme="minorBidi"/>
          <w:b/>
          <w:bCs/>
          <w:color w:val="0070C0"/>
          <w:sz w:val="18"/>
          <w:szCs w:val="18"/>
          <w:highlight w:val="yellow"/>
        </w:rPr>
        <w:t>are to be replaced as appropriate by the entity signing the declaration.</w:t>
      </w:r>
    </w:p>
    <w:p w:rsidR="7FCAE1C7" w:rsidP="7FCAE1C7" w:rsidRDefault="7FCAE1C7" w14:paraId="4CF2CD20" w14:textId="04638F76">
      <w:pPr>
        <w:spacing w:before="120" w:after="120"/>
        <w:jc w:val="center"/>
        <w:rPr>
          <w:rFonts w:asciiTheme="minorHAnsi" w:hAnsiTheme="minorHAnsi" w:cstheme="minorBidi"/>
          <w:b/>
          <w:bCs/>
          <w:noProof/>
          <w:color w:val="000000" w:themeColor="text1"/>
          <w:sz w:val="32"/>
          <w:szCs w:val="32"/>
        </w:rPr>
      </w:pPr>
    </w:p>
    <w:p w:rsidRPr="00B804E6" w:rsidR="00991F2F" w:rsidP="63BB56DF" w:rsidRDefault="6FAAD14B" w14:paraId="2F61A533" w14:textId="33851E31">
      <w:pPr>
        <w:spacing w:before="120" w:after="120"/>
        <w:jc w:val="center"/>
        <w:rPr>
          <w:rFonts w:asciiTheme="minorHAnsi" w:hAnsiTheme="minorHAnsi" w:cstheme="minorBidi"/>
          <w:b/>
          <w:bCs/>
          <w:noProof/>
          <w:color w:val="000000" w:themeColor="text1"/>
        </w:rPr>
      </w:pPr>
      <w:r w:rsidRPr="7FCAE1C7">
        <w:rPr>
          <w:rFonts w:asciiTheme="minorHAnsi" w:hAnsiTheme="minorHAnsi" w:cstheme="minorBidi"/>
          <w:b/>
          <w:bCs/>
          <w:noProof/>
          <w:color w:val="000000" w:themeColor="text1"/>
          <w:sz w:val="32"/>
          <w:szCs w:val="32"/>
        </w:rPr>
        <w:t xml:space="preserve"> </w:t>
      </w:r>
      <w:r w:rsidRPr="7FCAE1C7">
        <w:rPr>
          <w:rFonts w:asciiTheme="minorHAnsi" w:hAnsiTheme="minorHAnsi" w:cstheme="minorBidi"/>
          <w:b/>
          <w:bCs/>
          <w:color w:val="000000" w:themeColor="text1"/>
        </w:rPr>
        <w:t>[</w:t>
      </w:r>
      <w:r w:rsidRPr="7FCAE1C7">
        <w:rPr>
          <w:rFonts w:asciiTheme="minorHAnsi" w:hAnsiTheme="minorHAnsi" w:cstheme="minorBidi"/>
          <w:b/>
          <w:bCs/>
          <w:i/>
          <w:iCs/>
          <w:noProof/>
          <w:color w:val="000000" w:themeColor="text1"/>
          <w:highlight w:val="lightGray"/>
        </w:rPr>
        <w:t xml:space="preserve">insert </w:t>
      </w:r>
      <w:r w:rsidRPr="7FCAE1C7" w:rsidR="08CBF193">
        <w:rPr>
          <w:rFonts w:asciiTheme="minorHAnsi" w:hAnsiTheme="minorHAnsi" w:cstheme="minorBidi"/>
          <w:b/>
          <w:bCs/>
          <w:i/>
          <w:iCs/>
          <w:noProof/>
          <w:color w:val="000000" w:themeColor="text1"/>
          <w:highlight w:val="lightGray"/>
        </w:rPr>
        <w:t xml:space="preserve">project </w:t>
      </w:r>
      <w:r w:rsidRPr="7FCAE1C7">
        <w:rPr>
          <w:rFonts w:asciiTheme="minorHAnsi" w:hAnsiTheme="minorHAnsi" w:cstheme="minorBidi"/>
          <w:b/>
          <w:bCs/>
          <w:i/>
          <w:iCs/>
          <w:noProof/>
          <w:color w:val="000000" w:themeColor="text1"/>
          <w:highlight w:val="lightGray"/>
        </w:rPr>
        <w:t>name/reference</w:t>
      </w:r>
      <w:r w:rsidRPr="7FCAE1C7">
        <w:rPr>
          <w:rFonts w:asciiTheme="minorHAnsi" w:hAnsiTheme="minorHAnsi" w:cstheme="minorBidi"/>
          <w:b/>
          <w:bCs/>
          <w:color w:val="000000" w:themeColor="text1"/>
        </w:rPr>
        <w:t xml:space="preserve">] </w:t>
      </w:r>
    </w:p>
    <w:p w:rsidRPr="00571E25" w:rsidR="00991F2F" w:rsidP="63BB56DF" w:rsidRDefault="6FAAD14B" w14:paraId="500B6BEB" w14:textId="578D82F0">
      <w:pPr>
        <w:spacing w:before="120" w:after="240"/>
        <w:jc w:val="center"/>
        <w:rPr>
          <w:rFonts w:asciiTheme="minorHAnsi" w:hAnsiTheme="minorHAnsi" w:cstheme="minorBidi"/>
          <w:b/>
          <w:bCs/>
          <w:i/>
          <w:iCs/>
          <w:noProof/>
          <w:color w:val="000000" w:themeColor="text1"/>
          <w:sz w:val="20"/>
          <w:szCs w:val="20"/>
          <w:highlight w:val="lightGray"/>
        </w:rPr>
      </w:pPr>
      <w:r w:rsidRPr="63BB56DF">
        <w:rPr>
          <w:rFonts w:asciiTheme="minorHAnsi" w:hAnsiTheme="minorHAnsi" w:cstheme="minorBidi"/>
          <w:b/>
          <w:bCs/>
          <w:i/>
          <w:iCs/>
          <w:noProof/>
          <w:color w:val="000000" w:themeColor="text1"/>
          <w:sz w:val="20"/>
          <w:szCs w:val="20"/>
          <w:highlight w:val="lightGray"/>
        </w:rPr>
        <w:t xml:space="preserve">[insert reference to the </w:t>
      </w:r>
      <w:r w:rsidR="00411E04">
        <w:rPr>
          <w:rFonts w:asciiTheme="minorHAnsi" w:hAnsiTheme="minorHAnsi" w:cstheme="minorBidi"/>
          <w:b/>
          <w:bCs/>
          <w:i/>
          <w:iCs/>
          <w:noProof/>
          <w:color w:val="000000" w:themeColor="text1"/>
          <w:sz w:val="20"/>
          <w:szCs w:val="20"/>
          <w:highlight w:val="lightGray"/>
        </w:rPr>
        <w:t>C</w:t>
      </w:r>
      <w:r w:rsidRPr="63BB56DF">
        <w:rPr>
          <w:rFonts w:asciiTheme="minorHAnsi" w:hAnsiTheme="minorHAnsi" w:cstheme="minorBidi"/>
          <w:b/>
          <w:bCs/>
          <w:i/>
          <w:iCs/>
          <w:noProof/>
          <w:color w:val="000000" w:themeColor="text1"/>
          <w:sz w:val="20"/>
          <w:szCs w:val="20"/>
          <w:highlight w:val="lightGray"/>
        </w:rPr>
        <w:t xml:space="preserve">all for </w:t>
      </w:r>
      <w:r w:rsidR="00411E04">
        <w:rPr>
          <w:rFonts w:asciiTheme="minorHAnsi" w:hAnsiTheme="minorHAnsi" w:cstheme="minorBidi"/>
          <w:b/>
          <w:bCs/>
          <w:i/>
          <w:iCs/>
          <w:noProof/>
          <w:color w:val="000000" w:themeColor="text1"/>
          <w:sz w:val="20"/>
          <w:szCs w:val="20"/>
          <w:highlight w:val="lightGray"/>
        </w:rPr>
        <w:t>P</w:t>
      </w:r>
      <w:r w:rsidRPr="63BB56DF">
        <w:rPr>
          <w:rFonts w:asciiTheme="minorHAnsi" w:hAnsiTheme="minorHAnsi" w:cstheme="minorBidi"/>
          <w:b/>
          <w:bCs/>
          <w:i/>
          <w:iCs/>
          <w:noProof/>
          <w:color w:val="000000" w:themeColor="text1"/>
          <w:sz w:val="20"/>
          <w:szCs w:val="20"/>
          <w:highlight w:val="lightGray"/>
        </w:rPr>
        <w:t>roposals]</w:t>
      </w:r>
    </w:p>
    <w:p w:rsidRPr="00571E25" w:rsidR="00571E25" w:rsidP="00991F2F" w:rsidRDefault="00571E25" w14:paraId="0DFD0439" w14:textId="77777777">
      <w:pPr>
        <w:spacing w:before="40" w:after="40"/>
        <w:jc w:val="both"/>
        <w:rPr>
          <w:rFonts w:asciiTheme="minorHAnsi" w:hAnsiTheme="minorHAnsi" w:cstheme="minorHAnsi"/>
          <w:noProof/>
          <w:sz w:val="20"/>
          <w:szCs w:val="20"/>
        </w:rPr>
      </w:pPr>
    </w:p>
    <w:p w:rsidRPr="00571E25" w:rsidR="00991F2F" w:rsidP="00991F2F" w:rsidRDefault="00991F2F" w14:paraId="613800C4" w14:textId="53E186CB">
      <w:p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The undersigned [</w:t>
      </w:r>
      <w:r w:rsidRPr="00571E25">
        <w:rPr>
          <w:rFonts w:asciiTheme="minorHAnsi" w:hAnsiTheme="minorHAnsi" w:cstheme="minorHAnsi"/>
          <w:i/>
          <w:noProof/>
          <w:sz w:val="20"/>
          <w:szCs w:val="20"/>
          <w:highlight w:val="lightGray"/>
        </w:rPr>
        <w:t>insert the name of the person signing this form</w:t>
      </w:r>
      <w:r w:rsidRPr="00571E25">
        <w:rPr>
          <w:rFonts w:asciiTheme="minorHAnsi" w:hAnsiTheme="minorHAnsi" w:cstheme="minorHAnsi"/>
          <w:noProof/>
          <w:sz w:val="20"/>
          <w:szCs w:val="20"/>
        </w:rPr>
        <w:t>], representing:</w:t>
      </w:r>
    </w:p>
    <w:tbl>
      <w:tblPr>
        <w:tblW w:w="9072" w:type="dxa"/>
        <w:tblInd w:w="-3"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939"/>
        <w:gridCol w:w="5133"/>
      </w:tblGrid>
      <w:tr w:rsidRPr="00571E25" w:rsidR="00991F2F" w:rsidTr="00571E25" w14:paraId="6B3F1168" w14:textId="77777777">
        <w:tc>
          <w:tcPr>
            <w:tcW w:w="3939" w:type="dxa"/>
          </w:tcPr>
          <w:p w:rsidRPr="00571E25" w:rsidR="00991F2F" w:rsidRDefault="00991F2F" w14:paraId="3C825CB5" w14:textId="77777777">
            <w:pPr>
              <w:jc w:val="both"/>
              <w:rPr>
                <w:rFonts w:asciiTheme="minorHAnsi" w:hAnsiTheme="minorHAnsi" w:cstheme="minorHAnsi"/>
                <w:noProof/>
                <w:sz w:val="20"/>
                <w:szCs w:val="20"/>
              </w:rPr>
            </w:pPr>
            <w:r w:rsidRPr="00571E25">
              <w:rPr>
                <w:rFonts w:asciiTheme="minorHAnsi" w:hAnsiTheme="minorHAnsi" w:cstheme="minorHAnsi"/>
                <w:noProof/>
                <w:sz w:val="20"/>
                <w:szCs w:val="20"/>
              </w:rPr>
              <w:t>(</w:t>
            </w:r>
            <w:r w:rsidRPr="00571E25">
              <w:rPr>
                <w:rFonts w:asciiTheme="minorHAnsi" w:hAnsiTheme="minorHAnsi" w:cstheme="minorHAnsi"/>
                <w:i/>
                <w:noProof/>
                <w:sz w:val="20"/>
                <w:szCs w:val="20"/>
              </w:rPr>
              <w:t>only for natural persons</w:t>
            </w:r>
            <w:r w:rsidRPr="00571E25">
              <w:rPr>
                <w:rFonts w:asciiTheme="minorHAnsi" w:hAnsiTheme="minorHAnsi" w:cstheme="minorHAnsi"/>
                <w:noProof/>
                <w:sz w:val="20"/>
                <w:szCs w:val="20"/>
              </w:rPr>
              <w:t>) himself or herself:</w:t>
            </w:r>
          </w:p>
        </w:tc>
        <w:tc>
          <w:tcPr>
            <w:tcW w:w="5133" w:type="dxa"/>
          </w:tcPr>
          <w:p w:rsidRPr="00571E25" w:rsidR="00991F2F" w:rsidRDefault="00991F2F" w14:paraId="702B6F1B" w14:textId="39A8DD6C">
            <w:pPr>
              <w:jc w:val="both"/>
              <w:rPr>
                <w:rFonts w:asciiTheme="minorHAnsi" w:hAnsiTheme="minorHAnsi" w:cstheme="minorHAnsi"/>
                <w:noProof/>
                <w:sz w:val="20"/>
                <w:szCs w:val="20"/>
              </w:rPr>
            </w:pPr>
            <w:r w:rsidRPr="00571E25">
              <w:rPr>
                <w:rFonts w:asciiTheme="minorHAnsi" w:hAnsiTheme="minorHAnsi" w:cstheme="minorHAnsi"/>
                <w:noProof/>
                <w:sz w:val="20"/>
                <w:szCs w:val="20"/>
              </w:rPr>
              <w:t>(</w:t>
            </w:r>
            <w:r w:rsidRPr="00571E25">
              <w:rPr>
                <w:rFonts w:asciiTheme="minorHAnsi" w:hAnsiTheme="minorHAnsi" w:cstheme="minorHAnsi"/>
                <w:i/>
                <w:noProof/>
                <w:sz w:val="20"/>
                <w:szCs w:val="20"/>
              </w:rPr>
              <w:t>for legal persons</w:t>
            </w:r>
            <w:r w:rsidRPr="00571E25">
              <w:rPr>
                <w:rFonts w:asciiTheme="minorHAnsi" w:hAnsiTheme="minorHAnsi" w:cstheme="minorHAnsi"/>
                <w:noProof/>
                <w:sz w:val="20"/>
                <w:szCs w:val="20"/>
              </w:rPr>
              <w:t xml:space="preserve">) the following entity: </w:t>
            </w:r>
          </w:p>
          <w:p w:rsidRPr="00571E25" w:rsidR="00991F2F" w:rsidRDefault="00991F2F" w14:paraId="4D525977" w14:textId="77777777">
            <w:pPr>
              <w:jc w:val="both"/>
              <w:rPr>
                <w:rFonts w:asciiTheme="minorHAnsi" w:hAnsiTheme="minorHAnsi" w:cstheme="minorHAnsi"/>
                <w:noProof/>
                <w:sz w:val="20"/>
                <w:szCs w:val="20"/>
              </w:rPr>
            </w:pPr>
          </w:p>
        </w:tc>
      </w:tr>
      <w:tr w:rsidRPr="00571E25" w:rsidR="00991F2F" w:rsidTr="00571E25" w14:paraId="0CA7C1B6" w14:textId="77777777">
        <w:tc>
          <w:tcPr>
            <w:tcW w:w="3939" w:type="dxa"/>
          </w:tcPr>
          <w:p w:rsidRPr="00571E25" w:rsidR="00991F2F" w:rsidRDefault="00991F2F" w14:paraId="6D8BA130" w14:textId="77777777">
            <w:pPr>
              <w:jc w:val="both"/>
              <w:rPr>
                <w:rFonts w:asciiTheme="minorHAnsi" w:hAnsiTheme="minorHAnsi" w:cstheme="minorHAnsi"/>
                <w:sz w:val="20"/>
                <w:szCs w:val="20"/>
              </w:rPr>
            </w:pPr>
            <w:r w:rsidRPr="00571E25">
              <w:rPr>
                <w:rFonts w:asciiTheme="minorHAnsi" w:hAnsiTheme="minorHAnsi" w:cstheme="minorHAnsi"/>
                <w:sz w:val="20"/>
                <w:szCs w:val="20"/>
              </w:rPr>
              <w:t xml:space="preserve">ID or passport number: </w:t>
            </w:r>
          </w:p>
          <w:p w:rsidRPr="00571E25" w:rsidR="00991F2F" w:rsidRDefault="00991F2F" w14:paraId="20B3A98C" w14:textId="77777777">
            <w:pPr>
              <w:jc w:val="both"/>
              <w:rPr>
                <w:rFonts w:asciiTheme="minorHAnsi" w:hAnsiTheme="minorHAnsi" w:cstheme="minorHAnsi"/>
                <w:sz w:val="20"/>
                <w:szCs w:val="20"/>
              </w:rPr>
            </w:pPr>
          </w:p>
          <w:p w:rsidRPr="00571E25" w:rsidR="00991F2F" w:rsidRDefault="00991F2F" w14:paraId="277C241F" w14:textId="77777777">
            <w:pPr>
              <w:jc w:val="both"/>
              <w:rPr>
                <w:rFonts w:asciiTheme="minorHAnsi" w:hAnsiTheme="minorHAnsi" w:cstheme="minorHAnsi"/>
                <w:sz w:val="20"/>
                <w:szCs w:val="20"/>
              </w:rPr>
            </w:pPr>
          </w:p>
          <w:p w:rsidRPr="00571E25" w:rsidR="00991F2F" w:rsidRDefault="00991F2F" w14:paraId="60827EF2" w14:textId="77777777">
            <w:pPr>
              <w:jc w:val="both"/>
              <w:rPr>
                <w:rFonts w:asciiTheme="minorHAnsi" w:hAnsiTheme="minorHAnsi" w:cstheme="minorHAnsi"/>
                <w:sz w:val="20"/>
                <w:szCs w:val="20"/>
              </w:rPr>
            </w:pPr>
          </w:p>
          <w:p w:rsidRPr="00571E25" w:rsidR="00991F2F" w:rsidRDefault="00991F2F" w14:paraId="094CE0E9" w14:textId="77777777">
            <w:pPr>
              <w:jc w:val="both"/>
              <w:rPr>
                <w:rFonts w:asciiTheme="minorHAnsi" w:hAnsiTheme="minorHAnsi" w:cstheme="minorHAnsi"/>
                <w:sz w:val="20"/>
                <w:szCs w:val="20"/>
              </w:rPr>
            </w:pPr>
          </w:p>
          <w:p w:rsidRPr="00571E25" w:rsidR="00991F2F" w:rsidRDefault="00991F2F" w14:paraId="655CF9B3" w14:textId="77777777">
            <w:pPr>
              <w:jc w:val="both"/>
              <w:rPr>
                <w:rFonts w:asciiTheme="minorHAnsi" w:hAnsiTheme="minorHAnsi" w:cstheme="minorHAnsi"/>
                <w:sz w:val="20"/>
                <w:szCs w:val="20"/>
              </w:rPr>
            </w:pPr>
          </w:p>
          <w:p w:rsidRPr="00571E25" w:rsidR="00991F2F" w:rsidRDefault="00991F2F" w14:paraId="3AE42490" w14:textId="77777777">
            <w:pPr>
              <w:jc w:val="both"/>
              <w:rPr>
                <w:rFonts w:asciiTheme="minorHAnsi" w:hAnsiTheme="minorHAnsi" w:cstheme="minorHAnsi"/>
                <w:noProof/>
                <w:sz w:val="20"/>
                <w:szCs w:val="20"/>
              </w:rPr>
            </w:pPr>
            <w:r w:rsidRPr="00571E25">
              <w:rPr>
                <w:rFonts w:asciiTheme="minorHAnsi" w:hAnsiTheme="minorHAnsi" w:cstheme="minorHAnsi"/>
                <w:sz w:val="20"/>
                <w:szCs w:val="20"/>
              </w:rPr>
              <w:t>(‘the person’)</w:t>
            </w:r>
          </w:p>
        </w:tc>
        <w:tc>
          <w:tcPr>
            <w:tcW w:w="5133" w:type="dxa"/>
          </w:tcPr>
          <w:p w:rsidRPr="00571E25" w:rsidR="00991F2F" w:rsidRDefault="00991F2F" w14:paraId="5D5B8EAA" w14:textId="77777777">
            <w:pPr>
              <w:rPr>
                <w:rFonts w:asciiTheme="minorHAnsi" w:hAnsiTheme="minorHAnsi" w:cstheme="minorHAnsi"/>
                <w:b/>
                <w:sz w:val="20"/>
                <w:szCs w:val="20"/>
              </w:rPr>
            </w:pPr>
            <w:r w:rsidRPr="00571E25">
              <w:rPr>
                <w:rFonts w:asciiTheme="minorHAnsi" w:hAnsiTheme="minorHAnsi" w:cstheme="minorHAnsi"/>
                <w:sz w:val="20"/>
                <w:szCs w:val="20"/>
              </w:rPr>
              <w:t>Full official name:</w:t>
            </w:r>
          </w:p>
          <w:p w:rsidRPr="00571E25" w:rsidR="00991F2F" w:rsidRDefault="00991F2F" w14:paraId="1C7CEE3F" w14:textId="77777777">
            <w:pPr>
              <w:rPr>
                <w:rFonts w:asciiTheme="minorHAnsi" w:hAnsiTheme="minorHAnsi" w:cstheme="minorHAnsi"/>
                <w:sz w:val="20"/>
                <w:szCs w:val="20"/>
              </w:rPr>
            </w:pPr>
            <w:r w:rsidRPr="00571E25">
              <w:rPr>
                <w:rFonts w:asciiTheme="minorHAnsi" w:hAnsiTheme="minorHAnsi" w:cstheme="minorHAnsi"/>
                <w:sz w:val="20"/>
                <w:szCs w:val="20"/>
              </w:rPr>
              <w:t xml:space="preserve">Official legal form: </w:t>
            </w:r>
          </w:p>
          <w:p w:rsidRPr="00571E25" w:rsidR="00991F2F" w:rsidRDefault="00991F2F" w14:paraId="7FCC9C3B" w14:textId="77777777">
            <w:pPr>
              <w:rPr>
                <w:rFonts w:asciiTheme="minorHAnsi" w:hAnsiTheme="minorHAnsi" w:cstheme="minorHAnsi"/>
                <w:b/>
                <w:sz w:val="20"/>
                <w:szCs w:val="20"/>
              </w:rPr>
            </w:pPr>
            <w:r w:rsidRPr="00571E25">
              <w:rPr>
                <w:rFonts w:asciiTheme="minorHAnsi" w:hAnsiTheme="minorHAnsi" w:cstheme="minorHAnsi"/>
                <w:sz w:val="20"/>
                <w:szCs w:val="20"/>
              </w:rPr>
              <w:t>Statutory registration number</w:t>
            </w:r>
            <w:r w:rsidRPr="00571E25">
              <w:rPr>
                <w:rFonts w:asciiTheme="minorHAnsi" w:hAnsiTheme="minorHAnsi" w:cstheme="minorHAnsi"/>
                <w:b/>
                <w:sz w:val="20"/>
                <w:szCs w:val="20"/>
              </w:rPr>
              <w:t xml:space="preserve">: </w:t>
            </w:r>
          </w:p>
          <w:p w:rsidRPr="00571E25" w:rsidR="00991F2F" w:rsidRDefault="00991F2F" w14:paraId="67929039" w14:textId="77777777">
            <w:pPr>
              <w:rPr>
                <w:rFonts w:asciiTheme="minorHAnsi" w:hAnsiTheme="minorHAnsi" w:cstheme="minorHAnsi"/>
                <w:sz w:val="20"/>
                <w:szCs w:val="20"/>
              </w:rPr>
            </w:pPr>
            <w:r w:rsidRPr="00571E25">
              <w:rPr>
                <w:rFonts w:asciiTheme="minorHAnsi" w:hAnsiTheme="minorHAnsi" w:cstheme="minorHAnsi"/>
                <w:sz w:val="20"/>
                <w:szCs w:val="20"/>
              </w:rPr>
              <w:t xml:space="preserve">Full official address: </w:t>
            </w:r>
          </w:p>
          <w:p w:rsidRPr="00571E25" w:rsidR="00991F2F" w:rsidRDefault="00991F2F" w14:paraId="7CB3C03B" w14:textId="77777777">
            <w:pPr>
              <w:rPr>
                <w:rFonts w:asciiTheme="minorHAnsi" w:hAnsiTheme="minorHAnsi" w:cstheme="minorHAnsi"/>
                <w:b/>
                <w:sz w:val="20"/>
                <w:szCs w:val="20"/>
              </w:rPr>
            </w:pPr>
          </w:p>
          <w:p w:rsidRPr="00571E25" w:rsidR="00991F2F" w:rsidRDefault="00991F2F" w14:paraId="16E29C5C" w14:textId="77777777">
            <w:pPr>
              <w:rPr>
                <w:rFonts w:asciiTheme="minorHAnsi" w:hAnsiTheme="minorHAnsi" w:cstheme="minorHAnsi"/>
                <w:sz w:val="20"/>
                <w:szCs w:val="20"/>
              </w:rPr>
            </w:pPr>
            <w:r w:rsidRPr="00571E25">
              <w:rPr>
                <w:rFonts w:asciiTheme="minorHAnsi" w:hAnsiTheme="minorHAnsi" w:cstheme="minorHAnsi"/>
                <w:sz w:val="20"/>
                <w:szCs w:val="20"/>
              </w:rPr>
              <w:t xml:space="preserve">VAT registration number: </w:t>
            </w:r>
          </w:p>
          <w:p w:rsidRPr="00571E25" w:rsidR="00991F2F" w:rsidRDefault="00991F2F" w14:paraId="0E9531E4" w14:textId="77777777">
            <w:pPr>
              <w:rPr>
                <w:rFonts w:asciiTheme="minorHAnsi" w:hAnsiTheme="minorHAnsi" w:cstheme="minorHAnsi"/>
                <w:noProof/>
                <w:sz w:val="20"/>
                <w:szCs w:val="20"/>
              </w:rPr>
            </w:pPr>
            <w:r w:rsidRPr="00571E25">
              <w:rPr>
                <w:rFonts w:asciiTheme="minorHAnsi" w:hAnsiTheme="minorHAnsi" w:cstheme="minorHAnsi"/>
                <w:sz w:val="20"/>
                <w:szCs w:val="20"/>
              </w:rPr>
              <w:t>(‘the person’)</w:t>
            </w:r>
          </w:p>
        </w:tc>
      </w:tr>
    </w:tbl>
    <w:p w:rsidRPr="00571E25" w:rsidR="00C67393" w:rsidRDefault="00C67393" w14:paraId="1ABF1A58" w14:textId="77777777">
      <w:pPr>
        <w:rPr>
          <w:rFonts w:asciiTheme="minorHAnsi" w:hAnsiTheme="minorHAnsi" w:cstheme="minorHAnsi"/>
          <w:sz w:val="20"/>
          <w:szCs w:val="20"/>
        </w:rPr>
      </w:pPr>
    </w:p>
    <w:p w:rsidRPr="00571E25" w:rsidR="00B5698F" w:rsidP="00B5698F" w:rsidRDefault="00B5698F" w14:paraId="27711EAC" w14:textId="77777777">
      <w:pPr>
        <w:jc w:val="both"/>
        <w:rPr>
          <w:rFonts w:asciiTheme="minorHAnsi" w:hAnsiTheme="minorHAnsi" w:cstheme="minorHAnsi"/>
          <w:noProof/>
          <w:sz w:val="20"/>
          <w:szCs w:val="20"/>
        </w:rPr>
      </w:pPr>
    </w:p>
    <w:p w:rsidRPr="00571E25" w:rsidR="00B5698F" w:rsidP="00B5698F" w:rsidRDefault="00B5698F" w14:paraId="39B27517" w14:textId="59660FF9">
      <w:pPr>
        <w:spacing w:after="120"/>
        <w:jc w:val="both"/>
        <w:rPr>
          <w:rFonts w:asciiTheme="minorHAnsi" w:hAnsiTheme="minorHAnsi" w:cstheme="minorHAnsi"/>
          <w:sz w:val="20"/>
          <w:szCs w:val="20"/>
        </w:rPr>
      </w:pPr>
      <w:r w:rsidRPr="00571E25">
        <w:rPr>
          <w:rFonts w:asciiTheme="minorHAnsi" w:hAnsiTheme="minorHAnsi" w:cstheme="minorHAnsi"/>
          <w:sz w:val="20"/>
          <w:szCs w:val="20"/>
        </w:rPr>
        <w:t>declares that the person:</w:t>
      </w:r>
    </w:p>
    <w:tbl>
      <w:tblPr>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28" w:type="dxa"/>
        </w:tblCellMar>
        <w:tblLook w:val="04A0" w:firstRow="1" w:lastRow="0" w:firstColumn="1" w:lastColumn="0" w:noHBand="0" w:noVBand="1"/>
      </w:tblPr>
      <w:tblGrid>
        <w:gridCol w:w="9072"/>
      </w:tblGrid>
      <w:tr w:rsidRPr="00571E25" w:rsidR="00B5698F" w:rsidTr="00571E25" w14:paraId="33D52831" w14:textId="77777777">
        <w:tc>
          <w:tcPr>
            <w:tcW w:w="9072" w:type="dxa"/>
          </w:tcPr>
          <w:p w:rsidRPr="00571E25" w:rsidR="00B5698F" w:rsidP="001E5C83" w:rsidRDefault="00B5698F" w14:paraId="0E42CD93" w14:textId="77777777">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is eligible in accordance with the criteria set out in the specific call for proposals;</w:t>
            </w:r>
          </w:p>
        </w:tc>
      </w:tr>
      <w:tr w:rsidRPr="00571E25" w:rsidR="00B5698F" w:rsidTr="00571E25" w14:paraId="567DDE97" w14:textId="77777777">
        <w:tc>
          <w:tcPr>
            <w:tcW w:w="9072" w:type="dxa"/>
          </w:tcPr>
          <w:p w:rsidRPr="00571E25" w:rsidR="00B5698F" w:rsidP="001E5C83" w:rsidRDefault="00B5698F" w14:paraId="1373A497" w14:textId="77777777">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has the required financial and operational capacity as set out in the specific call for proposals</w:t>
            </w:r>
            <w:r w:rsidRPr="00571E25">
              <w:rPr>
                <w:rStyle w:val="FootnoteReference"/>
                <w:rFonts w:asciiTheme="minorHAnsi" w:hAnsiTheme="minorHAnsi" w:cstheme="minorHAnsi"/>
                <w:sz w:val="20"/>
                <w:szCs w:val="20"/>
              </w:rPr>
              <w:footnoteReference w:id="1"/>
            </w:r>
            <w:r w:rsidRPr="00571E25">
              <w:rPr>
                <w:rFonts w:asciiTheme="minorHAnsi" w:hAnsiTheme="minorHAnsi" w:cstheme="minorHAnsi"/>
                <w:sz w:val="20"/>
                <w:szCs w:val="20"/>
              </w:rPr>
              <w:t>;</w:t>
            </w:r>
          </w:p>
        </w:tc>
      </w:tr>
      <w:tr w:rsidRPr="00571E25" w:rsidR="00B5698F" w:rsidTr="00571E25" w14:paraId="33DFF2D4" w14:textId="77777777">
        <w:tc>
          <w:tcPr>
            <w:tcW w:w="9072" w:type="dxa"/>
          </w:tcPr>
          <w:p w:rsidRPr="00571E25" w:rsidR="00B5698F" w:rsidP="001E5C83" w:rsidRDefault="00B5698F" w14:paraId="35D1275D" w14:textId="5CF36907">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 xml:space="preserve">has not received any other </w:t>
            </w:r>
            <w:r w:rsidRPr="00571E25" w:rsidR="00B804E6">
              <w:rPr>
                <w:rFonts w:asciiTheme="minorHAnsi" w:hAnsiTheme="minorHAnsi" w:cstheme="minorHAnsi"/>
                <w:sz w:val="20"/>
                <w:szCs w:val="20"/>
              </w:rPr>
              <w:t xml:space="preserve">ICMPD or European </w:t>
            </w:r>
            <w:r w:rsidRPr="00571E25">
              <w:rPr>
                <w:rFonts w:asciiTheme="minorHAnsi" w:hAnsiTheme="minorHAnsi" w:cstheme="minorHAnsi"/>
                <w:sz w:val="20"/>
                <w:szCs w:val="20"/>
              </w:rPr>
              <w:t xml:space="preserve">Union funding to carry out the action subject of this grant application and commits to declare immediately to the contracting authority any other such </w:t>
            </w:r>
            <w:r w:rsidRPr="00571E25" w:rsidR="00B804E6">
              <w:rPr>
                <w:rFonts w:asciiTheme="minorHAnsi" w:hAnsiTheme="minorHAnsi" w:cstheme="minorHAnsi"/>
                <w:sz w:val="20"/>
                <w:szCs w:val="20"/>
              </w:rPr>
              <w:t xml:space="preserve">ICMPD or European </w:t>
            </w:r>
            <w:r w:rsidRPr="00571E25">
              <w:rPr>
                <w:rFonts w:asciiTheme="minorHAnsi" w:hAnsiTheme="minorHAnsi" w:cstheme="minorHAnsi"/>
                <w:sz w:val="20"/>
                <w:szCs w:val="20"/>
              </w:rPr>
              <w:t>Union funding it woul</w:t>
            </w:r>
            <w:r w:rsidRPr="00571E25" w:rsidR="009D50F8">
              <w:rPr>
                <w:rFonts w:asciiTheme="minorHAnsi" w:hAnsiTheme="minorHAnsi" w:cstheme="minorHAnsi"/>
                <w:sz w:val="20"/>
                <w:szCs w:val="20"/>
              </w:rPr>
              <w:t xml:space="preserve">d receive until the end of the </w:t>
            </w:r>
            <w:r w:rsidRPr="00571E25">
              <w:rPr>
                <w:rFonts w:asciiTheme="minorHAnsi" w:hAnsiTheme="minorHAnsi" w:cstheme="minorHAnsi"/>
                <w:sz w:val="20"/>
                <w:szCs w:val="20"/>
              </w:rPr>
              <w:t>action</w:t>
            </w:r>
          </w:p>
        </w:tc>
      </w:tr>
      <w:tr w:rsidRPr="00571E25" w:rsidR="00512AB6" w:rsidTr="00571E25" w14:paraId="38267E18" w14:textId="77777777">
        <w:tc>
          <w:tcPr>
            <w:tcW w:w="9072" w:type="dxa"/>
          </w:tcPr>
          <w:p w:rsidRPr="00571E25" w:rsidR="00512AB6" w:rsidP="001E5C83" w:rsidRDefault="00512AB6" w14:paraId="4C496EA5" w14:textId="2ACD0541">
            <w:pPr>
              <w:numPr>
                <w:ilvl w:val="0"/>
                <w:numId w:val="2"/>
              </w:numPr>
              <w:spacing w:after="120"/>
              <w:ind w:left="499" w:right="113" w:hanging="357"/>
              <w:jc w:val="both"/>
              <w:rPr>
                <w:rFonts w:asciiTheme="minorHAnsi" w:hAnsiTheme="minorHAnsi" w:cstheme="minorHAnsi"/>
                <w:sz w:val="20"/>
                <w:szCs w:val="20"/>
              </w:rPr>
            </w:pPr>
            <w:r w:rsidRPr="00571E25">
              <w:rPr>
                <w:rFonts w:asciiTheme="minorHAnsi" w:hAnsiTheme="minorHAnsi" w:cstheme="minorHAnsi"/>
                <w:sz w:val="20"/>
                <w:szCs w:val="20"/>
              </w:rPr>
              <w:t xml:space="preserve">does not have an established debt to the </w:t>
            </w:r>
            <w:r w:rsidRPr="00571E25" w:rsidR="00B804E6">
              <w:rPr>
                <w:rFonts w:asciiTheme="minorHAnsi" w:hAnsiTheme="minorHAnsi" w:cstheme="minorHAnsi"/>
                <w:sz w:val="20"/>
                <w:szCs w:val="20"/>
              </w:rPr>
              <w:t xml:space="preserve">ICMPD or European </w:t>
            </w:r>
            <w:r w:rsidRPr="00571E25">
              <w:rPr>
                <w:rFonts w:asciiTheme="minorHAnsi" w:hAnsiTheme="minorHAnsi" w:cstheme="minorHAnsi"/>
                <w:sz w:val="20"/>
                <w:szCs w:val="20"/>
              </w:rPr>
              <w:t>Union.</w:t>
            </w:r>
          </w:p>
        </w:tc>
      </w:tr>
    </w:tbl>
    <w:p w:rsidRPr="00571E25" w:rsidR="005550B6" w:rsidRDefault="00B5698F" w14:paraId="317372E7" w14:textId="77777777">
      <w:pPr>
        <w:rPr>
          <w:rFonts w:asciiTheme="minorHAnsi" w:hAnsiTheme="minorHAnsi" w:cstheme="minorHAnsi"/>
          <w:b/>
          <w:bCs/>
          <w:i/>
          <w:smallCaps/>
          <w:noProof/>
          <w:kern w:val="28"/>
          <w:sz w:val="20"/>
          <w:szCs w:val="20"/>
          <w:u w:val="single"/>
        </w:rPr>
      </w:pPr>
      <w:r w:rsidRPr="00571E25">
        <w:rPr>
          <w:rFonts w:asciiTheme="minorHAnsi" w:hAnsiTheme="minorHAnsi" w:cstheme="minorHAnsi"/>
          <w:b/>
          <w:bCs/>
          <w:i/>
          <w:smallCaps/>
          <w:noProof/>
          <w:kern w:val="28"/>
          <w:sz w:val="20"/>
          <w:szCs w:val="20"/>
          <w:u w:val="single"/>
        </w:rPr>
        <w:t>If any of the above requirements is not satisfied, please indicate</w:t>
      </w:r>
      <w:r w:rsidRPr="00571E25">
        <w:rPr>
          <w:rFonts w:asciiTheme="minorHAnsi" w:hAnsiTheme="minorHAnsi" w:cstheme="minorHAnsi"/>
          <w:i/>
          <w:noProof/>
          <w:sz w:val="20"/>
          <w:szCs w:val="20"/>
          <w:u w:val="single"/>
        </w:rPr>
        <w:t xml:space="preserve"> in annex to this declaration which and </w:t>
      </w:r>
      <w:r w:rsidRPr="00571E25">
        <w:rPr>
          <w:rFonts w:asciiTheme="minorHAnsi" w:hAnsiTheme="minorHAnsi" w:cstheme="minorHAnsi"/>
          <w:b/>
          <w:bCs/>
          <w:i/>
          <w:smallCaps/>
          <w:noProof/>
          <w:kern w:val="28"/>
          <w:sz w:val="20"/>
          <w:szCs w:val="20"/>
          <w:u w:val="single"/>
        </w:rPr>
        <w:t xml:space="preserve"> the name of the concerned person with a brief explanation.</w:t>
      </w:r>
    </w:p>
    <w:p w:rsidRPr="00571E25" w:rsidR="00D0119F" w:rsidRDefault="00D0119F" w14:paraId="350BD120" w14:textId="77777777">
      <w:pPr>
        <w:rPr>
          <w:rFonts w:asciiTheme="minorHAnsi" w:hAnsiTheme="minorHAnsi" w:cstheme="minorHAnsi"/>
          <w:b/>
          <w:bCs/>
          <w:i/>
          <w:smallCaps/>
          <w:noProof/>
          <w:kern w:val="28"/>
          <w:sz w:val="20"/>
          <w:szCs w:val="20"/>
          <w:u w:val="single"/>
        </w:rPr>
      </w:pPr>
    </w:p>
    <w:p w:rsidRPr="00571E25" w:rsidR="00D0119F" w:rsidP="00D0119F" w:rsidRDefault="00D0119F" w14:paraId="21627DDC" w14:textId="77777777">
      <w:pPr>
        <w:pStyle w:val="Title"/>
        <w:spacing w:before="240" w:after="120"/>
        <w:rPr>
          <w:rFonts w:asciiTheme="minorHAnsi" w:hAnsiTheme="minorHAnsi" w:cstheme="minorHAnsi"/>
          <w:sz w:val="20"/>
          <w:szCs w:val="20"/>
        </w:rPr>
      </w:pPr>
      <w:r w:rsidRPr="00571E25">
        <w:rPr>
          <w:rFonts w:asciiTheme="minorHAnsi" w:hAnsiTheme="minorHAnsi" w:cstheme="minorHAnsi"/>
          <w:noProof/>
          <w:sz w:val="20"/>
          <w:szCs w:val="20"/>
        </w:rPr>
        <w:t>I – Situations of exclusion concerning the person</w:t>
      </w:r>
    </w:p>
    <w:tbl>
      <w:tblPr>
        <w:tblW w:w="910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01"/>
      </w:tblGrid>
      <w:tr w:rsidRPr="00571E25" w:rsidR="00D0119F" w:rsidTr="00571E25" w14:paraId="7680A75F" w14:textId="77777777">
        <w:tc>
          <w:tcPr>
            <w:tcW w:w="9101" w:type="dxa"/>
          </w:tcPr>
          <w:p w:rsidRPr="00571E25" w:rsidR="00D0119F" w:rsidP="003713E5" w:rsidRDefault="00D0119F" w14:paraId="5A833477" w14:textId="3712C284">
            <w:pPr>
              <w:pStyle w:val="ListParagraph"/>
              <w:numPr>
                <w:ilvl w:val="0"/>
                <w:numId w:val="2"/>
              </w:numPr>
              <w:spacing w:before="240" w:after="120"/>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declares that the above-mentioned person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 with a brief explanation</w:t>
            </w:r>
            <w:r w:rsidRPr="00571E25">
              <w:rPr>
                <w:rFonts w:asciiTheme="minorHAnsi" w:hAnsiTheme="minorHAnsi" w:cstheme="minorHAnsi"/>
                <w:b/>
                <w:noProof/>
                <w:sz w:val="20"/>
                <w:szCs w:val="20"/>
                <w:u w:val="single"/>
              </w:rPr>
              <w:t>.</w:t>
            </w:r>
          </w:p>
        </w:tc>
      </w:tr>
      <w:tr w:rsidRPr="00571E25" w:rsidR="00D0119F" w:rsidTr="00571E25" w14:paraId="1E546874" w14:textId="77777777">
        <w:tc>
          <w:tcPr>
            <w:tcW w:w="9101" w:type="dxa"/>
          </w:tcPr>
          <w:p w:rsidRPr="00571E25" w:rsidR="00D0119F" w:rsidP="005D63EA" w:rsidRDefault="00D0119F" w14:paraId="40A1E82A" w14:textId="7C8243AF">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w:t>
            </w:r>
            <w:r w:rsidRPr="00571E25" w:rsidR="005D63EA">
              <w:rPr>
                <w:rFonts w:asciiTheme="minorHAnsi" w:hAnsiTheme="minorHAnsi" w:cstheme="minorHAnsi"/>
                <w:noProof/>
                <w:sz w:val="20"/>
                <w:szCs w:val="20"/>
              </w:rPr>
              <w:t xml:space="preserve"> law</w:t>
            </w:r>
            <w:r w:rsidRPr="00571E25">
              <w:rPr>
                <w:rFonts w:asciiTheme="minorHAnsi" w:hAnsiTheme="minorHAnsi" w:cstheme="minorHAnsi"/>
                <w:noProof/>
                <w:sz w:val="20"/>
                <w:szCs w:val="20"/>
              </w:rPr>
              <w:t>;</w:t>
            </w:r>
          </w:p>
        </w:tc>
      </w:tr>
      <w:tr w:rsidRPr="00571E25" w:rsidR="00D0119F" w:rsidTr="00571E25" w14:paraId="28430549" w14:textId="77777777">
        <w:tc>
          <w:tcPr>
            <w:tcW w:w="9101" w:type="dxa"/>
          </w:tcPr>
          <w:p w:rsidRPr="00571E25" w:rsidR="00D0119F" w:rsidP="00D0119F" w:rsidRDefault="00D0119F" w14:paraId="2737F1C6" w14:textId="77777777">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it has been established by a final judgement or a final administrative decision that it is in breach of its obligations relating to the payment of taxes or social security contributions in accordance with the applicable law;</w:t>
            </w:r>
          </w:p>
        </w:tc>
      </w:tr>
      <w:tr w:rsidRPr="00571E25" w:rsidR="00D0119F" w:rsidTr="004665D8" w14:paraId="02B5EC69" w14:textId="77777777">
        <w:trPr>
          <w:trHeight w:val="3818"/>
        </w:trPr>
        <w:tc>
          <w:tcPr>
            <w:tcW w:w="9101" w:type="dxa"/>
          </w:tcPr>
          <w:p w:rsidRPr="00571E25" w:rsidR="00D0119F" w:rsidP="00D0119F" w:rsidRDefault="00D0119F" w14:paraId="2E2E7885" w14:textId="77777777">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it has been established by a final judgement or a final administrative decision that it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p w:rsidRPr="00571E25" w:rsidR="00D0119F" w:rsidRDefault="00D0119F" w14:paraId="47D2463B" w14:textId="77777777">
            <w:pPr>
              <w:pStyle w:val="Text1"/>
              <w:spacing w:before="40" w:after="40"/>
              <w:ind w:left="601"/>
              <w:rPr>
                <w:rFonts w:asciiTheme="minorHAnsi" w:hAnsiTheme="minorHAnsi" w:cstheme="minorHAnsi"/>
                <w:color w:val="000000"/>
                <w:sz w:val="20"/>
                <w:szCs w:val="20"/>
              </w:rPr>
            </w:pPr>
            <w:r w:rsidRPr="00571E25">
              <w:rPr>
                <w:rFonts w:asciiTheme="minorHAnsi" w:hAnsiTheme="minorHAnsi" w:cstheme="minorHAnsi"/>
                <w:color w:val="000000"/>
                <w:sz w:val="20"/>
                <w:szCs w:val="20"/>
              </w:rPr>
              <w:t>(i) fraudulently or negligently misrepresenting information required for the verification of the absence of grounds for exclusion or the fulfilment of eligibility and selection criteria or in the performance of a contract, an agreement or a grant decision;</w:t>
            </w:r>
          </w:p>
          <w:p w:rsidRPr="00571E25" w:rsidR="00D0119F" w:rsidRDefault="00D0119F" w14:paraId="68DD1CF3"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(ii) entering into agreement with other persons with the aim of distorting competition;</w:t>
            </w:r>
          </w:p>
          <w:p w:rsidRPr="00571E25" w:rsidR="00D0119F" w:rsidRDefault="00D0119F" w14:paraId="05AC761D"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(iii) violating intellectual property rights;</w:t>
            </w:r>
          </w:p>
          <w:p w:rsidRPr="00571E25" w:rsidR="00D0119F" w:rsidRDefault="00D0119F" w14:paraId="443BF639"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(iv) attempting to influence the decision-making process of the Commission/ the Agency during the award procedure;</w:t>
            </w:r>
          </w:p>
          <w:p w:rsidRPr="00571E25" w:rsidR="00D0119F" w:rsidRDefault="00D0119F" w14:paraId="4B61D1AE"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lang w:eastAsia="en-GB"/>
              </w:rPr>
              <w:t xml:space="preserve">(v) </w:t>
            </w:r>
            <w:r w:rsidRPr="00571E25">
              <w:rPr>
                <w:rFonts w:asciiTheme="minorHAnsi" w:hAnsiTheme="minorHAnsi" w:cstheme="minorHAnsi"/>
                <w:color w:val="000000"/>
                <w:sz w:val="20"/>
                <w:szCs w:val="20"/>
              </w:rPr>
              <w:t>attempting</w:t>
            </w:r>
            <w:r w:rsidRPr="00571E25">
              <w:rPr>
                <w:rFonts w:asciiTheme="minorHAnsi" w:hAnsiTheme="minorHAnsi" w:cstheme="minorHAnsi"/>
                <w:color w:val="000000"/>
                <w:sz w:val="20"/>
                <w:szCs w:val="20"/>
                <w:lang w:eastAsia="en-GB"/>
              </w:rPr>
              <w:t xml:space="preserve"> to obtain confidential information that may confer upon it undue advantages in the award procedure;</w:t>
            </w:r>
          </w:p>
        </w:tc>
      </w:tr>
      <w:tr w:rsidRPr="00571E25" w:rsidR="00D0119F" w:rsidTr="00571E25" w14:paraId="32AEB14C" w14:textId="77777777">
        <w:trPr>
          <w:trHeight w:val="454" w:hRule="exact"/>
        </w:trPr>
        <w:tc>
          <w:tcPr>
            <w:tcW w:w="9101" w:type="dxa"/>
          </w:tcPr>
          <w:p w:rsidRPr="00571E25" w:rsidR="00D0119F" w:rsidP="00D0119F" w:rsidRDefault="00D0119F" w14:paraId="183B36B6" w14:textId="77777777">
            <w:pPr>
              <w:pStyle w:val="Text1"/>
              <w:numPr>
                <w:ilvl w:val="0"/>
                <w:numId w:val="3"/>
              </w:numPr>
              <w:spacing w:before="40" w:after="40"/>
              <w:ind w:left="357" w:hanging="357"/>
              <w:rPr>
                <w:rFonts w:asciiTheme="minorHAnsi" w:hAnsiTheme="minorHAnsi" w:cstheme="minorHAnsi"/>
                <w:color w:val="000000"/>
                <w:sz w:val="20"/>
                <w:szCs w:val="20"/>
                <w:lang w:eastAsia="en-GB"/>
              </w:rPr>
            </w:pPr>
            <w:r w:rsidRPr="00571E25">
              <w:rPr>
                <w:rFonts w:asciiTheme="minorHAnsi" w:hAnsiTheme="minorHAnsi" w:cstheme="minorHAnsi"/>
                <w:noProof/>
                <w:sz w:val="20"/>
                <w:szCs w:val="20"/>
              </w:rPr>
              <w:t>it has been established by a final judgement that it is guilty of any of the following:</w:t>
            </w:r>
          </w:p>
        </w:tc>
      </w:tr>
      <w:tr w:rsidRPr="00571E25" w:rsidR="00D0119F" w:rsidTr="00571E25" w14:paraId="5D072403" w14:textId="77777777">
        <w:tc>
          <w:tcPr>
            <w:tcW w:w="9101" w:type="dxa"/>
          </w:tcPr>
          <w:p w:rsidRPr="00571E25" w:rsidR="00D0119F" w:rsidRDefault="00D0119F" w14:paraId="72D47E88"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 fraud, within the meaning of Article 3 of Directive (EU) 2017/1371 and Article 1 of the Convention on the protection of the European Communities' financial interests, drawn up by the Council Act of 26 July 1995</w:t>
            </w:r>
            <w:bookmarkStart w:name="_DV_C378" w:id="0"/>
            <w:r w:rsidRPr="00571E25">
              <w:rPr>
                <w:rFonts w:asciiTheme="minorHAnsi" w:hAnsiTheme="minorHAnsi" w:cstheme="minorHAnsi"/>
                <w:color w:val="000000"/>
                <w:sz w:val="20"/>
                <w:szCs w:val="20"/>
              </w:rPr>
              <w:t>;</w:t>
            </w:r>
            <w:bookmarkEnd w:id="0"/>
          </w:p>
        </w:tc>
      </w:tr>
      <w:tr w:rsidRPr="00571E25" w:rsidR="00D0119F" w:rsidTr="00571E25" w14:paraId="14E3D77B" w14:textId="77777777">
        <w:tc>
          <w:tcPr>
            <w:tcW w:w="9101" w:type="dxa"/>
          </w:tcPr>
          <w:p w:rsidRPr="00571E25" w:rsidR="00D0119F" w:rsidP="00D0119F" w:rsidRDefault="00D0119F" w14:paraId="75FD63A0" w14:textId="1002EAD3">
            <w:pPr>
              <w:pStyle w:val="Text1"/>
              <w:spacing w:before="40" w:after="40"/>
              <w:ind w:left="601"/>
              <w:rPr>
                <w:rFonts w:asciiTheme="minorHAnsi" w:hAnsiTheme="minorHAnsi" w:cstheme="minorHAnsi"/>
                <w:noProof/>
                <w:sz w:val="20"/>
                <w:szCs w:val="20"/>
              </w:rPr>
            </w:pPr>
            <w:bookmarkStart w:name="_DV_C379" w:id="1"/>
            <w:r w:rsidRPr="00571E25">
              <w:rPr>
                <w:rFonts w:asciiTheme="minorHAnsi" w:hAnsiTheme="minorHAnsi" w:cstheme="minorHAnsi"/>
                <w:color w:val="000000"/>
                <w:sz w:val="20"/>
                <w:szCs w:val="20"/>
              </w:rPr>
              <w:t>(ii) corruption, as defined in Article 4(2) of Directive (EU) 2017/1371 or active corruption within the meaning of Article 3 of the Convention on the fight against corruption involving officials of the European Communities or officials of Member States</w:t>
            </w:r>
            <w:bookmarkStart w:name="_DV_C381" w:id="2"/>
            <w:bookmarkEnd w:id="1"/>
            <w:r w:rsidRPr="00571E25">
              <w:rPr>
                <w:rFonts w:asciiTheme="minorHAnsi" w:hAnsiTheme="minorHAnsi" w:cstheme="minorHAnsi"/>
                <w:color w:val="000000"/>
                <w:sz w:val="20"/>
                <w:szCs w:val="20"/>
              </w:rPr>
              <w:t xml:space="preserve"> of the European Union, drawn up by the Council Act of 26 May 1997, or conduct referred to in Article 2(1) of Council Framework Decision 2003/568/JHA</w:t>
            </w:r>
            <w:bookmarkStart w:name="_DV_C383" w:id="3"/>
            <w:bookmarkEnd w:id="2"/>
            <w:r w:rsidRPr="00571E25">
              <w:rPr>
                <w:rFonts w:asciiTheme="minorHAnsi" w:hAnsiTheme="minorHAnsi" w:cstheme="minorHAnsi"/>
                <w:color w:val="000000"/>
                <w:sz w:val="20"/>
                <w:szCs w:val="20"/>
              </w:rPr>
              <w:t>, or corruption as defined in the applicable law;</w:t>
            </w:r>
            <w:bookmarkEnd w:id="3"/>
          </w:p>
        </w:tc>
      </w:tr>
      <w:tr w:rsidRPr="00571E25" w:rsidR="00D0119F" w:rsidTr="00571E25" w14:paraId="1AC5174B" w14:textId="77777777">
        <w:tc>
          <w:tcPr>
            <w:tcW w:w="9101" w:type="dxa"/>
          </w:tcPr>
          <w:p w:rsidRPr="00571E25" w:rsidR="00D0119F" w:rsidRDefault="00D0119F" w14:paraId="03CE41F5" w14:textId="77777777">
            <w:pPr>
              <w:pStyle w:val="Text1"/>
              <w:spacing w:before="40" w:after="40"/>
              <w:ind w:left="601"/>
              <w:rPr>
                <w:rFonts w:asciiTheme="minorHAnsi" w:hAnsiTheme="minorHAnsi" w:cstheme="minorHAnsi"/>
                <w:noProof/>
                <w:sz w:val="20"/>
                <w:szCs w:val="20"/>
              </w:rPr>
            </w:pPr>
            <w:bookmarkStart w:name="_DV_C384" w:id="4"/>
            <w:r w:rsidRPr="00571E25">
              <w:rPr>
                <w:rFonts w:asciiTheme="minorHAnsi" w:hAnsiTheme="minorHAnsi" w:cstheme="minorHAnsi"/>
                <w:color w:val="000000"/>
                <w:sz w:val="20"/>
                <w:szCs w:val="20"/>
                <w:lang w:eastAsia="en-GB"/>
              </w:rPr>
              <w:t>(iii)</w:t>
            </w:r>
            <w:bookmarkStart w:name="_DV_M250" w:id="5"/>
            <w:bookmarkEnd w:id="4"/>
            <w:bookmarkEnd w:id="5"/>
            <w:r w:rsidRPr="00571E25">
              <w:rPr>
                <w:rFonts w:asciiTheme="minorHAnsi" w:hAnsiTheme="minorHAnsi" w:cstheme="minorHAnsi"/>
                <w:color w:val="000000"/>
                <w:sz w:val="20"/>
                <w:szCs w:val="20"/>
                <w:lang w:eastAsia="en-GB"/>
              </w:rPr>
              <w:t xml:space="preserve"> conduct related to a criminal organisation, </w:t>
            </w:r>
            <w:bookmarkStart w:name="_DV_C385" w:id="6"/>
            <w:r w:rsidRPr="00571E25">
              <w:rPr>
                <w:rFonts w:asciiTheme="minorHAnsi" w:hAnsiTheme="minorHAnsi" w:cstheme="minorHAnsi"/>
                <w:color w:val="000000"/>
                <w:sz w:val="20"/>
                <w:szCs w:val="20"/>
                <w:lang w:eastAsia="en-GB"/>
              </w:rPr>
              <w:t>as referred to in Article 2 of Council Framework Decision 2008/841/JHA</w:t>
            </w:r>
            <w:bookmarkStart w:name="_DV_C387" w:id="7"/>
            <w:bookmarkEnd w:id="6"/>
            <w:r w:rsidRPr="00571E25">
              <w:rPr>
                <w:rFonts w:asciiTheme="minorHAnsi" w:hAnsiTheme="minorHAnsi" w:cstheme="minorHAnsi"/>
                <w:color w:val="000000"/>
                <w:sz w:val="20"/>
                <w:szCs w:val="20"/>
                <w:lang w:eastAsia="en-GB"/>
              </w:rPr>
              <w:t>;</w:t>
            </w:r>
            <w:bookmarkEnd w:id="7"/>
          </w:p>
        </w:tc>
      </w:tr>
      <w:tr w:rsidRPr="00571E25" w:rsidR="00D0119F" w:rsidTr="00571E25" w14:paraId="30DB8261" w14:textId="77777777">
        <w:tc>
          <w:tcPr>
            <w:tcW w:w="9101" w:type="dxa"/>
          </w:tcPr>
          <w:p w:rsidRPr="00571E25" w:rsidR="00D0119F" w:rsidRDefault="00D0119F" w14:paraId="161B5012" w14:textId="7777777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(iv)</w:t>
            </w:r>
            <w:bookmarkStart w:name="_DV_M251" w:id="8"/>
            <w:bookmarkEnd w:id="8"/>
            <w:r w:rsidRPr="00571E25">
              <w:rPr>
                <w:rFonts w:asciiTheme="minorHAnsi" w:hAnsiTheme="minorHAnsi" w:cstheme="minorHAnsi"/>
                <w:color w:val="000000"/>
                <w:sz w:val="20"/>
                <w:szCs w:val="20"/>
              </w:rPr>
              <w:t xml:space="preserve"> </w:t>
            </w:r>
            <w:r w:rsidRPr="00571E25">
              <w:rPr>
                <w:rFonts w:asciiTheme="minorHAnsi" w:hAnsiTheme="minorHAnsi" w:cstheme="minorHAnsi"/>
                <w:bCs/>
                <w:iCs/>
                <w:sz w:val="20"/>
                <w:szCs w:val="20"/>
              </w:rPr>
              <w:t>money laundering</w:t>
            </w:r>
            <w:bookmarkStart w:name="_DV_C391" w:id="9"/>
            <w:r w:rsidRPr="00571E25">
              <w:rPr>
                <w:rFonts w:asciiTheme="minorHAnsi" w:hAnsiTheme="minorHAnsi" w:cstheme="minorHAnsi"/>
                <w:color w:val="000000"/>
                <w:sz w:val="20"/>
                <w:szCs w:val="20"/>
              </w:rPr>
              <w:t xml:space="preserve"> or</w:t>
            </w:r>
            <w:bookmarkStart w:name="_DV_M252" w:id="10"/>
            <w:bookmarkEnd w:id="9"/>
            <w:bookmarkEnd w:id="10"/>
            <w:r w:rsidRPr="00571E25">
              <w:rPr>
                <w:rFonts w:asciiTheme="minorHAnsi" w:hAnsiTheme="minorHAnsi" w:cstheme="minorHAnsi"/>
                <w:bCs/>
                <w:iCs/>
                <w:sz w:val="20"/>
                <w:szCs w:val="20"/>
              </w:rPr>
              <w:t xml:space="preserve"> terrorist financing</w:t>
            </w:r>
            <w:r w:rsidRPr="00571E25">
              <w:rPr>
                <w:rFonts w:asciiTheme="minorHAnsi" w:hAnsiTheme="minorHAnsi" w:cstheme="minorHAnsi"/>
                <w:sz w:val="20"/>
                <w:szCs w:val="20"/>
              </w:rPr>
              <w:t xml:space="preserve"> </w:t>
            </w:r>
            <w:bookmarkStart w:name="_DV_C392" w:id="11"/>
            <w:r w:rsidRPr="00571E25">
              <w:rPr>
                <w:rFonts w:asciiTheme="minorHAnsi" w:hAnsiTheme="minorHAnsi" w:cstheme="minorHAnsi"/>
                <w:color w:val="000000"/>
                <w:sz w:val="20"/>
                <w:szCs w:val="20"/>
              </w:rPr>
              <w:t>within the meaning of Article 1(3), (4) and (5) of Directive (EU) 2015/849 of the European Parliament and of the Council</w:t>
            </w:r>
            <w:bookmarkStart w:name="_DV_C394" w:id="12"/>
            <w:bookmarkEnd w:id="11"/>
            <w:r w:rsidRPr="00571E25">
              <w:rPr>
                <w:rFonts w:asciiTheme="minorHAnsi" w:hAnsiTheme="minorHAnsi" w:cstheme="minorHAnsi"/>
                <w:color w:val="000000"/>
                <w:sz w:val="20"/>
                <w:szCs w:val="20"/>
              </w:rPr>
              <w:t>;</w:t>
            </w:r>
            <w:bookmarkEnd w:id="12"/>
          </w:p>
        </w:tc>
      </w:tr>
      <w:tr w:rsidRPr="00571E25" w:rsidR="00D0119F" w:rsidTr="00571E25" w14:paraId="6CA369F9" w14:textId="77777777">
        <w:tc>
          <w:tcPr>
            <w:tcW w:w="9101" w:type="dxa"/>
          </w:tcPr>
          <w:p w:rsidRPr="00571E25" w:rsidR="00D0119F" w:rsidP="00665A86" w:rsidRDefault="00D0119F" w14:paraId="702593C9" w14:textId="15A8A028">
            <w:pPr>
              <w:pStyle w:val="Text1"/>
              <w:spacing w:before="40" w:after="40"/>
              <w:ind w:left="601"/>
              <w:rPr>
                <w:rFonts w:asciiTheme="minorHAnsi" w:hAnsiTheme="minorHAnsi" w:cstheme="minorHAnsi"/>
                <w:noProof/>
                <w:sz w:val="20"/>
                <w:szCs w:val="20"/>
              </w:rPr>
            </w:pPr>
            <w:bookmarkStart w:name="_DV_C395" w:id="13"/>
            <w:r w:rsidRPr="00571E25">
              <w:rPr>
                <w:rFonts w:asciiTheme="minorHAnsi" w:hAnsiTheme="minorHAnsi" w:cstheme="minorHAnsi"/>
                <w:color w:val="000000"/>
                <w:sz w:val="20"/>
                <w:szCs w:val="20"/>
              </w:rPr>
              <w:t xml:space="preserve">(v) </w:t>
            </w:r>
            <w:bookmarkStart w:name="_DV_M253" w:id="14"/>
            <w:bookmarkEnd w:id="13"/>
            <w:bookmarkEnd w:id="14"/>
            <w:r w:rsidRPr="00571E25" w:rsidR="005D63EA">
              <w:rPr>
                <w:rFonts w:asciiTheme="minorHAnsi" w:hAnsiTheme="minorHAnsi" w:cstheme="minorHAnsi"/>
                <w:color w:val="000000"/>
                <w:sz w:val="20"/>
                <w:szCs w:val="20"/>
              </w:rPr>
              <w:t>terrorist offences or offences related to terrorist activities as well as of inciting, aiding, abetting or attempting to commit such offences as defined in Articles 3, 14 and Title III of Directive (EU) 2017/541 of the European Parliament and of the Council of 15 March 2017 on combating terrorism;</w:t>
            </w:r>
          </w:p>
        </w:tc>
      </w:tr>
      <w:tr w:rsidRPr="00571E25" w:rsidR="00D0119F" w:rsidTr="00571E25" w14:paraId="382BD3AA" w14:textId="77777777">
        <w:tc>
          <w:tcPr>
            <w:tcW w:w="9101" w:type="dxa"/>
            <w:tcBorders>
              <w:bottom w:val="single" w:color="auto" w:sz="4" w:space="0"/>
            </w:tcBorders>
          </w:tcPr>
          <w:p w:rsidRPr="00571E25" w:rsidR="00D0119F" w:rsidRDefault="00D0119F" w14:paraId="54255B49" w14:textId="77777777">
            <w:pPr>
              <w:pStyle w:val="Text1"/>
              <w:spacing w:before="40" w:after="40"/>
              <w:ind w:left="601"/>
              <w:rPr>
                <w:rFonts w:asciiTheme="minorHAnsi" w:hAnsiTheme="minorHAnsi" w:cstheme="minorHAnsi"/>
                <w:color w:val="000000"/>
                <w:sz w:val="20"/>
                <w:szCs w:val="20"/>
              </w:rPr>
            </w:pPr>
            <w:bookmarkStart w:name="_DV_C400" w:id="15"/>
            <w:r w:rsidRPr="00571E25">
              <w:rPr>
                <w:rFonts w:asciiTheme="minorHAnsi" w:hAnsiTheme="minorHAnsi" w:cstheme="minorHAnsi"/>
                <w:color w:val="000000"/>
                <w:sz w:val="20"/>
                <w:szCs w:val="20"/>
              </w:rPr>
              <w:t xml:space="preserve">(vi) </w:t>
            </w:r>
            <w:bookmarkStart w:name="_DV_M254" w:id="16"/>
            <w:bookmarkEnd w:id="15"/>
            <w:bookmarkEnd w:id="16"/>
            <w:r w:rsidRPr="00571E25">
              <w:rPr>
                <w:rFonts w:asciiTheme="minorHAnsi" w:hAnsiTheme="minorHAnsi" w:cstheme="minorHAnsi"/>
                <w:bCs/>
                <w:iCs/>
                <w:sz w:val="20"/>
                <w:szCs w:val="20"/>
              </w:rPr>
              <w:t>child labour or other offences concerning trafficking in human beings</w:t>
            </w:r>
            <w:r w:rsidRPr="00571E25">
              <w:rPr>
                <w:rFonts w:asciiTheme="minorHAnsi" w:hAnsiTheme="minorHAnsi" w:cstheme="minorHAnsi"/>
                <w:sz w:val="20"/>
                <w:szCs w:val="20"/>
              </w:rPr>
              <w:t xml:space="preserve"> </w:t>
            </w:r>
            <w:bookmarkStart w:name="_DV_C402" w:id="17"/>
            <w:r w:rsidRPr="00571E25">
              <w:rPr>
                <w:rFonts w:asciiTheme="minorHAnsi" w:hAnsiTheme="minorHAnsi" w:cstheme="minorHAnsi"/>
                <w:color w:val="000000"/>
                <w:sz w:val="20"/>
                <w:szCs w:val="20"/>
              </w:rPr>
              <w:t>as referred to in Article 2 of Directive 2011/36/EU of the European Parliament and of the Council</w:t>
            </w:r>
            <w:bookmarkStart w:name="_DV_C404" w:id="18"/>
            <w:bookmarkEnd w:id="17"/>
            <w:r w:rsidRPr="00571E25">
              <w:rPr>
                <w:rFonts w:asciiTheme="minorHAnsi" w:hAnsiTheme="minorHAnsi" w:cstheme="minorHAnsi"/>
                <w:color w:val="000000"/>
                <w:sz w:val="20"/>
                <w:szCs w:val="20"/>
              </w:rPr>
              <w:t>;</w:t>
            </w:r>
            <w:bookmarkEnd w:id="18"/>
          </w:p>
        </w:tc>
      </w:tr>
      <w:tr w:rsidRPr="00571E25" w:rsidR="00D0119F" w:rsidTr="00571E25" w14:paraId="0A77B26C" w14:textId="77777777">
        <w:tc>
          <w:tcPr>
            <w:tcW w:w="9101" w:type="dxa"/>
            <w:tcBorders>
              <w:bottom w:val="single" w:color="auto" w:sz="4" w:space="0"/>
            </w:tcBorders>
          </w:tcPr>
          <w:p w:rsidRPr="00571E25" w:rsidR="00D0119F" w:rsidP="00D0119F" w:rsidRDefault="00D0119F" w14:paraId="0463F9ED" w14:textId="181DE715">
            <w:pPr>
              <w:pStyle w:val="Text1"/>
              <w:numPr>
                <w:ilvl w:val="0"/>
                <w:numId w:val="3"/>
              </w:numPr>
              <w:spacing w:before="40" w:after="40"/>
              <w:rPr>
                <w:rFonts w:asciiTheme="minorHAnsi" w:hAnsiTheme="minorHAnsi" w:cstheme="minorHAnsi"/>
                <w:color w:val="000000"/>
                <w:sz w:val="20"/>
                <w:szCs w:val="20"/>
              </w:rPr>
            </w:pPr>
            <w:r w:rsidRPr="00571E25">
              <w:rPr>
                <w:rFonts w:asciiTheme="minorHAnsi" w:hAnsiTheme="minorHAnsi" w:cstheme="minorHAnsi"/>
                <w:noProof/>
                <w:sz w:val="20"/>
                <w:szCs w:val="20"/>
              </w:rPr>
              <w:t xml:space="preserve">it has shown significant deficiencies in complying with the main obligations in the performance of a contract, an agreement or a grant decision financed by the </w:t>
            </w:r>
            <w:r w:rsidRPr="00571E25" w:rsidR="00B804E6">
              <w:rPr>
                <w:rFonts w:asciiTheme="minorHAnsi" w:hAnsiTheme="minorHAnsi" w:cstheme="minorHAnsi"/>
                <w:noProof/>
                <w:sz w:val="20"/>
                <w:szCs w:val="20"/>
              </w:rPr>
              <w:t xml:space="preserve">European </w:t>
            </w:r>
            <w:r w:rsidRPr="00571E25">
              <w:rPr>
                <w:rFonts w:asciiTheme="minorHAnsi" w:hAnsiTheme="minorHAnsi" w:cstheme="minorHAnsi"/>
                <w:noProof/>
                <w:sz w:val="20"/>
                <w:szCs w:val="20"/>
              </w:rPr>
              <w:t xml:space="preserve">Union’s budget, which has led to its early termination or to the application of liquidated damages or other contractual penalties, or which has been discovered following checks, audits or investigations by an Authorising Officer, OLAF or the Court of Auditors; </w:t>
            </w:r>
          </w:p>
        </w:tc>
      </w:tr>
      <w:tr w:rsidRPr="00571E25" w:rsidR="00D0119F" w:rsidTr="00571E25" w14:paraId="2254D6C4" w14:textId="77777777">
        <w:tc>
          <w:tcPr>
            <w:tcW w:w="9101" w:type="dxa"/>
          </w:tcPr>
          <w:p w:rsidRPr="00571E25" w:rsidR="00D0119F" w:rsidP="00D0119F" w:rsidRDefault="00D0119F" w14:paraId="2D048AFD" w14:textId="64034A4F">
            <w:pPr>
              <w:pStyle w:val="Text1"/>
              <w:numPr>
                <w:ilvl w:val="0"/>
                <w:numId w:val="3"/>
              </w:numPr>
              <w:spacing w:before="40" w:after="40"/>
              <w:rPr>
                <w:rFonts w:asciiTheme="minorHAnsi" w:hAnsiTheme="minorHAnsi" w:cstheme="minorHAnsi"/>
                <w:noProof/>
                <w:sz w:val="20"/>
                <w:szCs w:val="20"/>
              </w:rPr>
            </w:pPr>
            <w:bookmarkStart w:name="_DV_C410" w:id="19"/>
            <w:r w:rsidRPr="00571E25">
              <w:rPr>
                <w:rFonts w:asciiTheme="minorHAnsi" w:hAnsiTheme="minorHAnsi" w:cstheme="minorHAnsi"/>
                <w:color w:val="000000"/>
                <w:sz w:val="20"/>
                <w:szCs w:val="20"/>
              </w:rPr>
              <w:t>it has been established by a final judgment or final administrative decision that it has committed an irregularity within the meaning of Article 1(2) of Council Regulation (EC, Euratom) No 2988/95</w:t>
            </w:r>
            <w:bookmarkEnd w:id="19"/>
            <w:r w:rsidRPr="00571E25">
              <w:rPr>
                <w:rFonts w:asciiTheme="minorHAnsi" w:hAnsiTheme="minorHAnsi" w:cstheme="minorHAnsi"/>
                <w:color w:val="000000"/>
                <w:sz w:val="20"/>
                <w:szCs w:val="20"/>
              </w:rPr>
              <w:t>;</w:t>
            </w:r>
          </w:p>
        </w:tc>
      </w:tr>
      <w:tr w:rsidRPr="00571E25" w:rsidR="00D0119F" w:rsidTr="00571E25" w14:paraId="7B58F67D" w14:textId="77777777">
        <w:tc>
          <w:tcPr>
            <w:tcW w:w="9101" w:type="dxa"/>
          </w:tcPr>
          <w:p w:rsidRPr="00571E25" w:rsidR="00D0119F" w:rsidP="00D0119F" w:rsidRDefault="00D0119F" w14:paraId="2BBFE24A" w14:textId="77777777">
            <w:pPr>
              <w:pStyle w:val="Text1"/>
              <w:numPr>
                <w:ilvl w:val="0"/>
                <w:numId w:val="3"/>
              </w:numPr>
              <w:spacing w:before="40" w:after="40"/>
              <w:rPr>
                <w:rFonts w:asciiTheme="minorHAnsi" w:hAnsiTheme="minorHAnsi" w:cstheme="minorHAnsi"/>
                <w:color w:val="000000"/>
                <w:sz w:val="20"/>
                <w:szCs w:val="20"/>
              </w:rPr>
            </w:pPr>
            <w:r w:rsidRPr="00571E25">
              <w:rPr>
                <w:rFonts w:asciiTheme="minorHAnsi" w:hAnsiTheme="minorHAnsi" w:cstheme="minorHAnsi"/>
                <w:color w:val="000000"/>
                <w:sz w:val="20"/>
                <w:szCs w:val="20"/>
              </w:rPr>
              <w:t>it has been established by a final judgment or final administrative decision that the person has created an entity under a different jurisdiction with the intent to circumvent fiscal, social or any other legal obligations of mandatory application in the jurisdiction of its registered office, central administration or principal place of business;</w:t>
            </w:r>
          </w:p>
        </w:tc>
      </w:tr>
      <w:tr w:rsidRPr="00571E25" w:rsidR="00D0119F" w:rsidTr="00571E25" w14:paraId="3A6BDEA6" w14:textId="77777777">
        <w:tc>
          <w:tcPr>
            <w:tcW w:w="9101" w:type="dxa"/>
          </w:tcPr>
          <w:p w:rsidRPr="00571E25" w:rsidR="00D0119F" w:rsidP="00571E25" w:rsidRDefault="00D0119F" w14:paraId="1EF50FCD" w14:textId="02BBD645">
            <w:pPr>
              <w:pStyle w:val="Text1"/>
              <w:spacing w:before="40" w:after="40"/>
              <w:ind w:left="0"/>
              <w:rPr>
                <w:rFonts w:asciiTheme="minorHAnsi" w:hAnsiTheme="minorHAnsi" w:cstheme="minorHAnsi"/>
                <w:color w:val="000000"/>
                <w:sz w:val="20"/>
                <w:szCs w:val="20"/>
              </w:rPr>
            </w:pPr>
          </w:p>
        </w:tc>
      </w:tr>
      <w:tr w:rsidRPr="00571E25" w:rsidR="005D63EA" w:rsidTr="00571E25" w14:paraId="146D1320" w14:textId="77777777">
        <w:tc>
          <w:tcPr>
            <w:tcW w:w="9101" w:type="dxa"/>
          </w:tcPr>
          <w:p w:rsidRPr="00571E25" w:rsidR="005D63EA" w:rsidP="001B46DE" w:rsidRDefault="005D63EA" w14:paraId="59A47017" w14:textId="7B17CD69">
            <w:pPr>
              <w:pStyle w:val="Text1"/>
              <w:numPr>
                <w:ilvl w:val="0"/>
                <w:numId w:val="2"/>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declares that, for the situations referred to in points (5) (c) to (5) (</w:t>
            </w:r>
            <w:r w:rsidRPr="00571E25" w:rsidR="00B804E6">
              <w:rPr>
                <w:rFonts w:asciiTheme="minorHAnsi" w:hAnsiTheme="minorHAnsi" w:cstheme="minorHAnsi"/>
                <w:noProof/>
                <w:sz w:val="20"/>
                <w:szCs w:val="20"/>
              </w:rPr>
              <w:t>g</w:t>
            </w:r>
            <w:r w:rsidRPr="00571E25">
              <w:rPr>
                <w:rFonts w:asciiTheme="minorHAnsi" w:hAnsiTheme="minorHAnsi" w:cstheme="minorHAnsi"/>
                <w:noProof/>
                <w:sz w:val="20"/>
                <w:szCs w:val="20"/>
              </w:rPr>
              <w:t>) above, in the absence of a final judgement or a final administrative decision, the person is</w:t>
            </w:r>
            <w:r w:rsidRPr="00571E25">
              <w:rPr>
                <w:rFonts w:asciiTheme="minorHAnsi" w:hAnsiTheme="minorHAnsi" w:cstheme="minorHAnsi"/>
                <w:noProof/>
                <w:sz w:val="20"/>
                <w:szCs w:val="20"/>
                <w:vertAlign w:val="superscript"/>
              </w:rPr>
              <w:footnoteReference w:id="2"/>
            </w:r>
            <w:r w:rsidRPr="00571E25">
              <w:rPr>
                <w:rFonts w:asciiTheme="minorHAnsi" w:hAnsiTheme="minorHAnsi" w:cstheme="minorHAnsi"/>
                <w:noProof/>
                <w:sz w:val="20"/>
                <w:szCs w:val="20"/>
              </w:rPr>
              <w:t>:</w:t>
            </w:r>
          </w:p>
        </w:tc>
      </w:tr>
      <w:tr w:rsidRPr="00571E25" w:rsidR="00D0119F" w:rsidTr="00571E25" w14:paraId="3E066C0F" w14:textId="77777777">
        <w:tc>
          <w:tcPr>
            <w:tcW w:w="9101" w:type="dxa"/>
          </w:tcPr>
          <w:p w:rsidRPr="00571E25" w:rsidR="00D0119F" w:rsidP="003713E5" w:rsidRDefault="00A13413" w14:paraId="3553591B" w14:textId="33D40C1F">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w:t>
            </w:r>
            <w:r w:rsidRPr="00571E25" w:rsidR="009652FC">
              <w:rPr>
                <w:rFonts w:asciiTheme="minorHAnsi" w:hAnsiTheme="minorHAnsi" w:cstheme="minorHAnsi"/>
                <w:color w:val="000000"/>
                <w:sz w:val="20"/>
                <w:szCs w:val="20"/>
              </w:rPr>
              <w:t xml:space="preserve">subject to </w:t>
            </w:r>
            <w:r w:rsidRPr="00571E25" w:rsidR="00D0119F">
              <w:rPr>
                <w:rFonts w:asciiTheme="minorHAnsi" w:hAnsiTheme="minorHAnsi" w:cstheme="minorHAnsi"/>
                <w:color w:val="000000"/>
                <w:sz w:val="20"/>
                <w:szCs w:val="20"/>
              </w:rPr>
              <w:t xml:space="preserve">facts established in the context of audits or investigations carried out by the European Public Prosecutor’s Office after its establishment, the Court of Auditors, or internal auditor, or any other check, audit or control performed under the responsibility of an authorising officer of an EU institution, of a European office or of an EU agency or body; </w:t>
            </w:r>
          </w:p>
          <w:p w:rsidRPr="00571E25" w:rsidR="00D0119F" w:rsidP="003713E5" w:rsidRDefault="00A13413" w14:paraId="598E2D89" w14:textId="37B13362">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ii</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w:t>
            </w:r>
            <w:r w:rsidRPr="00571E25" w:rsidR="009652FC">
              <w:rPr>
                <w:rFonts w:asciiTheme="minorHAnsi" w:hAnsiTheme="minorHAnsi" w:cstheme="minorHAnsi"/>
                <w:color w:val="000000"/>
                <w:sz w:val="20"/>
                <w:szCs w:val="20"/>
              </w:rPr>
              <w:t xml:space="preserve">subject to </w:t>
            </w:r>
            <w:r w:rsidRPr="00571E25" w:rsidR="00D0119F">
              <w:rPr>
                <w:rFonts w:asciiTheme="minorHAnsi" w:hAnsiTheme="minorHAnsi" w:cstheme="minorHAnsi"/>
                <w:color w:val="000000"/>
                <w:sz w:val="20"/>
                <w:szCs w:val="20"/>
              </w:rPr>
              <w:t xml:space="preserve">non-final judgments or non-final administrative decisions which may include disciplinary measures taken by the competent supervisory body responsible for the verification of the application of standards of professional ethics; </w:t>
            </w:r>
          </w:p>
          <w:p w:rsidRPr="00571E25" w:rsidR="00D0119F" w:rsidP="003713E5" w:rsidRDefault="00A13413" w14:paraId="3E75BA9C" w14:textId="21DB2C24">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iii</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w:t>
            </w:r>
            <w:r w:rsidRPr="00571E25" w:rsidR="009652FC">
              <w:rPr>
                <w:rFonts w:asciiTheme="minorHAnsi" w:hAnsiTheme="minorHAnsi" w:cstheme="minorHAnsi"/>
                <w:color w:val="000000"/>
                <w:sz w:val="20"/>
                <w:szCs w:val="20"/>
              </w:rPr>
              <w:t xml:space="preserve">subject to </w:t>
            </w:r>
            <w:r w:rsidRPr="00571E25" w:rsidR="00D0119F">
              <w:rPr>
                <w:rFonts w:asciiTheme="minorHAnsi" w:hAnsiTheme="minorHAnsi" w:cstheme="minorHAnsi"/>
                <w:color w:val="000000"/>
                <w:sz w:val="20"/>
                <w:szCs w:val="20"/>
              </w:rPr>
              <w:t xml:space="preserve">facts referred to in decisions of entities or persons being entrusted with EU budget implementation tasks; </w:t>
            </w:r>
          </w:p>
          <w:p w:rsidRPr="00571E25" w:rsidR="00D0119F" w:rsidP="003713E5" w:rsidRDefault="00A13413" w14:paraId="4584C458" w14:textId="5D376AD2">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iv</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w:t>
            </w:r>
            <w:r w:rsidRPr="00571E25" w:rsidR="009652FC">
              <w:rPr>
                <w:rFonts w:asciiTheme="minorHAnsi" w:hAnsiTheme="minorHAnsi" w:cstheme="minorHAnsi"/>
                <w:color w:val="000000"/>
                <w:sz w:val="20"/>
                <w:szCs w:val="20"/>
              </w:rPr>
              <w:t xml:space="preserve">subject to </w:t>
            </w:r>
            <w:r w:rsidRPr="00571E25" w:rsidR="00D0119F">
              <w:rPr>
                <w:rFonts w:asciiTheme="minorHAnsi" w:hAnsiTheme="minorHAnsi" w:cstheme="minorHAnsi"/>
                <w:color w:val="000000"/>
                <w:sz w:val="20"/>
                <w:szCs w:val="20"/>
              </w:rPr>
              <w:t>information transmitted by Member States implementing Union funds;</w:t>
            </w:r>
          </w:p>
          <w:p w:rsidRPr="00571E25" w:rsidR="00D0119F" w:rsidP="003713E5" w:rsidRDefault="00A13413" w14:paraId="116D3D5D" w14:textId="3EA5C174">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v</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w:t>
            </w:r>
            <w:r w:rsidRPr="00571E25" w:rsidR="009652FC">
              <w:rPr>
                <w:rFonts w:asciiTheme="minorHAnsi" w:hAnsiTheme="minorHAnsi" w:cstheme="minorHAnsi"/>
                <w:color w:val="000000"/>
                <w:sz w:val="20"/>
                <w:szCs w:val="20"/>
              </w:rPr>
              <w:t xml:space="preserve">subject to </w:t>
            </w:r>
            <w:r w:rsidRPr="00571E25" w:rsidR="00D0119F">
              <w:rPr>
                <w:rFonts w:asciiTheme="minorHAnsi" w:hAnsiTheme="minorHAnsi" w:cstheme="minorHAnsi"/>
                <w:color w:val="000000"/>
                <w:sz w:val="20"/>
                <w:szCs w:val="20"/>
              </w:rPr>
              <w:t xml:space="preserve">decisions of the Commission relating to the infringement of Union competition law or of a national competent authority relating to the infringement of Union or national competition law; </w:t>
            </w:r>
          </w:p>
          <w:p w:rsidRPr="00571E25" w:rsidR="001B2E44" w:rsidDel="005C51BE" w:rsidP="003713E5" w:rsidRDefault="00A13413" w14:paraId="26D7C0A6" w14:textId="1F4EC70B">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vi</w:t>
            </w:r>
            <w:r w:rsidRPr="00571E25" w:rsidR="005D63EA">
              <w:rPr>
                <w:rFonts w:asciiTheme="minorHAnsi" w:hAnsiTheme="minorHAnsi" w:cstheme="minorHAnsi"/>
                <w:color w:val="000000"/>
                <w:sz w:val="20"/>
                <w:szCs w:val="20"/>
              </w:rPr>
              <w:t>.</w:t>
            </w:r>
            <w:r w:rsidRPr="00571E25" w:rsidR="00665A86">
              <w:rPr>
                <w:rFonts w:asciiTheme="minorHAnsi" w:hAnsiTheme="minorHAnsi" w:cstheme="minorHAnsi"/>
                <w:color w:val="000000"/>
                <w:sz w:val="20"/>
                <w:szCs w:val="20"/>
              </w:rPr>
              <w:t xml:space="preserve"> subject to </w:t>
            </w:r>
            <w:r w:rsidRPr="00571E25" w:rsidR="001B2E44">
              <w:rPr>
                <w:rFonts w:asciiTheme="minorHAnsi" w:hAnsiTheme="minorHAnsi" w:cstheme="minorHAnsi"/>
                <w:color w:val="000000"/>
                <w:sz w:val="20"/>
                <w:szCs w:val="20"/>
              </w:rPr>
              <w:t>an investigation concerning it by the European Anti-Fraud office (OLAF)</w:t>
            </w:r>
            <w:r w:rsidRPr="00571E25" w:rsidR="002E0C04">
              <w:rPr>
                <w:rFonts w:asciiTheme="minorHAnsi" w:hAnsiTheme="minorHAnsi" w:cstheme="minorHAnsi"/>
                <w:color w:val="000000"/>
                <w:sz w:val="20"/>
                <w:szCs w:val="20"/>
              </w:rPr>
              <w:t>: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of the OLAF concerning it.</w:t>
            </w:r>
          </w:p>
        </w:tc>
      </w:tr>
    </w:tbl>
    <w:p w:rsidRPr="00571E25" w:rsidR="0095752A" w:rsidP="0095752A" w:rsidRDefault="0095752A" w14:paraId="176C476E" w14:textId="0745944F">
      <w:pPr>
        <w:pStyle w:val="Title"/>
        <w:rPr>
          <w:rFonts w:asciiTheme="minorHAnsi" w:hAnsiTheme="minorHAnsi" w:cstheme="minorHAnsi"/>
          <w:noProof/>
          <w:sz w:val="20"/>
          <w:szCs w:val="20"/>
        </w:rPr>
      </w:pPr>
      <w:r w:rsidRPr="00571E25">
        <w:rPr>
          <w:rFonts w:asciiTheme="minorHAnsi" w:hAnsiTheme="minorHAnsi" w:cstheme="minorHAnsi"/>
          <w:b w:val="0"/>
          <w:bCs w:val="0"/>
          <w:smallCaps w:val="0"/>
          <w:noProof/>
          <w:sz w:val="20"/>
          <w:szCs w:val="20"/>
        </w:rPr>
        <w:t xml:space="preserve">II – </w:t>
      </w:r>
      <w:r w:rsidRPr="00571E25">
        <w:rPr>
          <w:rFonts w:asciiTheme="minorHAnsi" w:hAnsiTheme="minorHAnsi" w:cstheme="minorHAnsi"/>
          <w:sz w:val="20"/>
          <w:szCs w:val="20"/>
        </w:rPr>
        <w:t>situations of exclusion concerning a natural person who is essential for the award or the implementation of the action or work programme subject to the grant application</w:t>
      </w:r>
      <w:r w:rsidRPr="00571E25">
        <w:rPr>
          <w:rStyle w:val="FootnoteReference"/>
          <w:rFonts w:asciiTheme="minorHAnsi" w:hAnsiTheme="minorHAnsi" w:cstheme="minorHAnsi"/>
          <w:b w:val="0"/>
          <w:bCs w:val="0"/>
          <w:smallCaps w:val="0"/>
          <w:noProof/>
          <w:sz w:val="20"/>
          <w:szCs w:val="20"/>
        </w:rPr>
        <w:footnoteReference w:id="3"/>
      </w:r>
    </w:p>
    <w:p w:rsidRPr="00571E25" w:rsidR="0095752A" w:rsidP="0095752A" w:rsidRDefault="0095752A" w14:paraId="2FFD017B" w14:textId="77777777">
      <w:pPr>
        <w:rPr>
          <w:rFonts w:asciiTheme="minorHAnsi" w:hAnsiTheme="minorHAnsi" w:cstheme="minorHAnsi"/>
          <w:sz w:val="20"/>
          <w:szCs w:val="20"/>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571E25" w:rsidR="0095752A" w:rsidTr="00571E25" w14:paraId="4FC4C088" w14:textId="77777777">
        <w:tc>
          <w:tcPr>
            <w:tcW w:w="9067" w:type="dxa"/>
            <w:vAlign w:val="center"/>
          </w:tcPr>
          <w:p w:rsidRPr="00571E25" w:rsidR="0095752A" w:rsidP="001B46DE" w:rsidRDefault="00234703" w14:paraId="182EA035" w14:textId="70FB3F05">
            <w:pPr>
              <w:pStyle w:val="ListParagraph"/>
              <w:numPr>
                <w:ilvl w:val="0"/>
                <w:numId w:val="2"/>
              </w:num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d</w:t>
            </w:r>
            <w:r w:rsidRPr="00571E25" w:rsidR="0095752A">
              <w:rPr>
                <w:rFonts w:asciiTheme="minorHAnsi" w:hAnsiTheme="minorHAnsi" w:cstheme="minorHAnsi"/>
                <w:noProof/>
                <w:sz w:val="20"/>
                <w:szCs w:val="20"/>
              </w:rPr>
              <w:t xml:space="preserve">eclares that a natural person who is essential for the award or for the implementation of the </w:t>
            </w:r>
            <w:r w:rsidRPr="00571E25" w:rsidR="009D50F8">
              <w:rPr>
                <w:rFonts w:asciiTheme="minorHAnsi" w:hAnsiTheme="minorHAnsi" w:cstheme="minorHAnsi"/>
                <w:noProof/>
                <w:sz w:val="20"/>
                <w:szCs w:val="20"/>
              </w:rPr>
              <w:t>action</w:t>
            </w:r>
            <w:r w:rsidRPr="00571E25" w:rsidR="0095752A">
              <w:rPr>
                <w:rFonts w:asciiTheme="minorHAnsi" w:hAnsiTheme="minorHAnsi" w:cstheme="minorHAnsi"/>
                <w:noProof/>
                <w:sz w:val="20"/>
                <w:szCs w:val="20"/>
              </w:rPr>
              <w:t xml:space="preserve"> subject to the grant application is </w:t>
            </w:r>
            <w:r w:rsidRPr="00571E25" w:rsidR="0095752A">
              <w:rPr>
                <w:rFonts w:asciiTheme="minorHAnsi" w:hAnsiTheme="minorHAnsi" w:cstheme="minorHAnsi"/>
                <w:b/>
                <w:noProof/>
                <w:sz w:val="20"/>
                <w:szCs w:val="20"/>
                <w:u w:val="single"/>
              </w:rPr>
              <w:t>not</w:t>
            </w:r>
            <w:r w:rsidRPr="00571E25" w:rsidR="0095752A">
              <w:rPr>
                <w:rFonts w:asciiTheme="minorHAnsi" w:hAnsiTheme="minorHAnsi" w:cstheme="minorHAnsi"/>
                <w:noProof/>
                <w:sz w:val="20"/>
                <w:szCs w:val="20"/>
              </w:rPr>
              <w:t xml:space="preserve"> in one of the following situations</w:t>
            </w:r>
            <w:r w:rsidRPr="00571E25" w:rsidR="0095752A">
              <w:rPr>
                <w:rFonts w:asciiTheme="minorHAnsi" w:hAnsiTheme="minorHAnsi" w:cstheme="minorHAnsi"/>
                <w:b/>
                <w:i/>
                <w:noProof/>
                <w:sz w:val="20"/>
                <w:szCs w:val="20"/>
                <w:u w:val="single"/>
              </w:rPr>
              <w:t xml:space="preserve"> If yes, please indicate in annex to this declaration which situation and the name(s) of the concerned person(s) with a brief explanation</w:t>
            </w:r>
            <w:r w:rsidRPr="00571E25" w:rsidR="0095752A">
              <w:rPr>
                <w:rFonts w:asciiTheme="minorHAnsi" w:hAnsiTheme="minorHAnsi" w:cstheme="minorHAnsi"/>
                <w:noProof/>
                <w:sz w:val="20"/>
                <w:szCs w:val="20"/>
              </w:rPr>
              <w:t xml:space="preserve">: </w:t>
            </w:r>
          </w:p>
        </w:tc>
      </w:tr>
      <w:tr w:rsidRPr="00571E25" w:rsidR="0095752A" w:rsidTr="00571E25" w14:paraId="0BAEE8D3" w14:textId="77777777">
        <w:tc>
          <w:tcPr>
            <w:tcW w:w="9067" w:type="dxa"/>
            <w:vAlign w:val="center"/>
          </w:tcPr>
          <w:p w:rsidRPr="00571E25" w:rsidR="0095752A" w:rsidRDefault="0095752A" w14:paraId="4A1B12D9" w14:textId="2B6F13CD">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234703">
              <w:rPr>
                <w:rFonts w:asciiTheme="minorHAnsi" w:hAnsiTheme="minorHAnsi" w:cstheme="minorHAnsi"/>
                <w:noProof/>
                <w:sz w:val="20"/>
                <w:szCs w:val="20"/>
              </w:rPr>
              <w:t>(5)</w:t>
            </w:r>
            <w:r w:rsidRPr="00571E25">
              <w:rPr>
                <w:rFonts w:asciiTheme="minorHAnsi" w:hAnsiTheme="minorHAnsi" w:cstheme="minorHAnsi"/>
                <w:noProof/>
                <w:sz w:val="20"/>
                <w:szCs w:val="20"/>
              </w:rPr>
              <w:t>(c) above (grave professional misconduct)</w:t>
            </w:r>
          </w:p>
        </w:tc>
      </w:tr>
      <w:tr w:rsidRPr="00571E25" w:rsidR="0095752A" w:rsidTr="00571E25" w14:paraId="74D10BB3" w14:textId="77777777">
        <w:tc>
          <w:tcPr>
            <w:tcW w:w="9067" w:type="dxa"/>
            <w:vAlign w:val="center"/>
          </w:tcPr>
          <w:p w:rsidRPr="00571E25" w:rsidR="0095752A" w:rsidRDefault="0095752A" w14:paraId="50269FE6" w14:textId="49C931EC">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234703">
              <w:rPr>
                <w:rFonts w:asciiTheme="minorHAnsi" w:hAnsiTheme="minorHAnsi" w:cstheme="minorHAnsi"/>
                <w:noProof/>
                <w:sz w:val="20"/>
                <w:szCs w:val="20"/>
              </w:rPr>
              <w:t>(5)</w:t>
            </w:r>
            <w:r w:rsidRPr="00571E25">
              <w:rPr>
                <w:rFonts w:asciiTheme="minorHAnsi" w:hAnsiTheme="minorHAnsi" w:cstheme="minorHAnsi"/>
                <w:noProof/>
                <w:sz w:val="20"/>
                <w:szCs w:val="20"/>
              </w:rPr>
              <w:t>(d) above (fraud, corruption or other criminal offence)</w:t>
            </w:r>
          </w:p>
        </w:tc>
      </w:tr>
      <w:tr w:rsidRPr="00571E25" w:rsidR="0095752A" w:rsidTr="00571E25" w14:paraId="227F2602" w14:textId="77777777">
        <w:tc>
          <w:tcPr>
            <w:tcW w:w="9067" w:type="dxa"/>
            <w:vAlign w:val="center"/>
          </w:tcPr>
          <w:p w:rsidRPr="00571E25" w:rsidR="0095752A" w:rsidRDefault="0095752A" w14:paraId="12BAC75E" w14:textId="5AF40656">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234703">
              <w:rPr>
                <w:rFonts w:asciiTheme="minorHAnsi" w:hAnsiTheme="minorHAnsi" w:cstheme="minorHAnsi"/>
                <w:noProof/>
                <w:sz w:val="20"/>
                <w:szCs w:val="20"/>
              </w:rPr>
              <w:t>(5)</w:t>
            </w:r>
            <w:r w:rsidRPr="00571E25">
              <w:rPr>
                <w:rFonts w:asciiTheme="minorHAnsi" w:hAnsiTheme="minorHAnsi" w:cstheme="minorHAnsi"/>
                <w:noProof/>
                <w:sz w:val="20"/>
                <w:szCs w:val="20"/>
              </w:rPr>
              <w:t>(e) above (significant deficiencies in performance of a contract )</w:t>
            </w:r>
          </w:p>
        </w:tc>
      </w:tr>
      <w:tr w:rsidRPr="00571E25" w:rsidR="0095752A" w:rsidTr="00571E25" w14:paraId="3105D522" w14:textId="77777777">
        <w:tc>
          <w:tcPr>
            <w:tcW w:w="9067" w:type="dxa"/>
            <w:vAlign w:val="center"/>
          </w:tcPr>
          <w:p w:rsidRPr="00571E25" w:rsidR="0095752A" w:rsidRDefault="0095752A" w14:paraId="02E1F1CC" w14:textId="5848B57A">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234703">
              <w:rPr>
                <w:rFonts w:asciiTheme="minorHAnsi" w:hAnsiTheme="minorHAnsi" w:cstheme="minorHAnsi"/>
                <w:noProof/>
                <w:sz w:val="20"/>
                <w:szCs w:val="20"/>
              </w:rPr>
              <w:t>(5)</w:t>
            </w:r>
            <w:r w:rsidRPr="00571E25">
              <w:rPr>
                <w:rFonts w:asciiTheme="minorHAnsi" w:hAnsiTheme="minorHAnsi" w:cstheme="minorHAnsi"/>
                <w:noProof/>
                <w:sz w:val="20"/>
                <w:szCs w:val="20"/>
              </w:rPr>
              <w:t>(f) above (irregularity)</w:t>
            </w:r>
          </w:p>
        </w:tc>
      </w:tr>
      <w:tr w:rsidRPr="00571E25" w:rsidR="0095752A" w:rsidTr="00571E25" w14:paraId="5123C9EF" w14:textId="77777777">
        <w:tc>
          <w:tcPr>
            <w:tcW w:w="9067" w:type="dxa"/>
            <w:vAlign w:val="center"/>
          </w:tcPr>
          <w:p w:rsidRPr="00571E25" w:rsidR="0095752A" w:rsidRDefault="0095752A" w14:paraId="47CE51C5" w14:textId="12926DF1">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234703">
              <w:rPr>
                <w:rFonts w:asciiTheme="minorHAnsi" w:hAnsiTheme="minorHAnsi" w:cstheme="minorHAnsi"/>
                <w:noProof/>
                <w:sz w:val="20"/>
                <w:szCs w:val="20"/>
              </w:rPr>
              <w:t>(5)</w:t>
            </w:r>
            <w:r w:rsidRPr="00571E25">
              <w:rPr>
                <w:rFonts w:asciiTheme="minorHAnsi" w:hAnsiTheme="minorHAnsi" w:cstheme="minorHAnsi"/>
                <w:noProof/>
                <w:sz w:val="20"/>
                <w:szCs w:val="20"/>
              </w:rPr>
              <w:t>(g) above (creation of an entity with the intent to circumvent legal obligations)</w:t>
            </w:r>
          </w:p>
        </w:tc>
      </w:tr>
      <w:tr w:rsidRPr="00571E25" w:rsidR="0095752A" w:rsidTr="00571E25" w14:paraId="4B5D2C23" w14:textId="77777777">
        <w:tc>
          <w:tcPr>
            <w:tcW w:w="9067" w:type="dxa"/>
            <w:vAlign w:val="center"/>
          </w:tcPr>
          <w:p w:rsidRPr="00571E25" w:rsidR="0095752A" w:rsidRDefault="0095752A" w14:paraId="6506A7B8" w14:textId="7F66D66C">
            <w:pPr>
              <w:pStyle w:val="Text1"/>
              <w:spacing w:before="40" w:after="40"/>
              <w:ind w:left="360"/>
              <w:rPr>
                <w:rFonts w:asciiTheme="minorHAnsi" w:hAnsiTheme="minorHAnsi" w:cstheme="minorHAnsi"/>
                <w:noProof/>
                <w:sz w:val="20"/>
                <w:szCs w:val="20"/>
              </w:rPr>
            </w:pPr>
          </w:p>
        </w:tc>
      </w:tr>
    </w:tbl>
    <w:p w:rsidRPr="00571E25" w:rsidR="0095752A" w:rsidP="0095752A" w:rsidRDefault="0095752A" w14:paraId="507322F0" w14:textId="77777777">
      <w:pPr>
        <w:pStyle w:val="Title"/>
        <w:rPr>
          <w:rFonts w:asciiTheme="minorHAnsi" w:hAnsiTheme="minorHAnsi" w:cstheme="minorHAnsi"/>
          <w:noProof/>
          <w:sz w:val="20"/>
          <w:szCs w:val="20"/>
        </w:rPr>
      </w:pPr>
      <w:r w:rsidRPr="00571E25">
        <w:rPr>
          <w:rFonts w:asciiTheme="minorHAnsi" w:hAnsiTheme="minorHAnsi" w:cstheme="minorHAnsi"/>
          <w:sz w:val="20"/>
          <w:szCs w:val="20"/>
        </w:rPr>
        <w:t>III – Situations of exclusion concerning beneficial owners and</w:t>
      </w:r>
      <w:r w:rsidRPr="00571E25">
        <w:rPr>
          <w:rFonts w:asciiTheme="minorHAnsi" w:hAnsiTheme="minorHAnsi" w:cstheme="minorHAnsi"/>
          <w:sz w:val="20"/>
          <w:szCs w:val="20"/>
          <w:u w:val="single"/>
        </w:rPr>
        <w:t xml:space="preserve"> natural or legal persons</w:t>
      </w:r>
      <w:r w:rsidRPr="00571E25">
        <w:rPr>
          <w:rFonts w:asciiTheme="minorHAnsi" w:hAnsiTheme="minorHAnsi" w:cstheme="minorHAnsi"/>
          <w:sz w:val="20"/>
          <w:szCs w:val="20"/>
        </w:rPr>
        <w:t xml:space="preserve"> with power of representation, decision-making or control </w:t>
      </w:r>
    </w:p>
    <w:p w:rsidRPr="00571E25" w:rsidR="0095752A" w:rsidP="0095752A" w:rsidRDefault="0095752A" w14:paraId="6C10446D" w14:textId="514F62EE">
      <w:pPr>
        <w:autoSpaceDE w:val="0"/>
        <w:autoSpaceDN w:val="0"/>
        <w:adjustRightInd w:val="0"/>
        <w:spacing w:before="120" w:after="240"/>
        <w:jc w:val="center"/>
        <w:rPr>
          <w:rFonts w:asciiTheme="minorHAnsi" w:hAnsiTheme="minorHAnsi" w:cstheme="minorHAnsi"/>
          <w:noProof/>
          <w:sz w:val="20"/>
          <w:szCs w:val="20"/>
        </w:rPr>
      </w:pPr>
      <w:r w:rsidRPr="00571E25">
        <w:rPr>
          <w:rFonts w:asciiTheme="minorHAnsi" w:hAnsiTheme="minorHAnsi" w:cstheme="minorHAnsi"/>
          <w:b/>
          <w:i/>
          <w:noProof/>
          <w:sz w:val="20"/>
          <w:szCs w:val="20"/>
          <w:u w:val="single"/>
        </w:rPr>
        <w:t xml:space="preserve">Not applicable to natural persons, </w:t>
      </w:r>
      <w:r w:rsidRPr="00571E25" w:rsidR="00B804E6">
        <w:rPr>
          <w:rFonts w:asciiTheme="minorHAnsi" w:hAnsiTheme="minorHAnsi" w:cstheme="minorHAnsi"/>
          <w:b/>
          <w:i/>
          <w:noProof/>
          <w:sz w:val="20"/>
          <w:szCs w:val="20"/>
          <w:u w:val="single"/>
        </w:rPr>
        <w:t xml:space="preserve">EU </w:t>
      </w:r>
      <w:r w:rsidRPr="00571E25">
        <w:rPr>
          <w:rFonts w:asciiTheme="minorHAnsi" w:hAnsiTheme="minorHAnsi" w:cstheme="minorHAnsi"/>
          <w:b/>
          <w:i/>
          <w:noProof/>
          <w:sz w:val="20"/>
          <w:szCs w:val="20"/>
          <w:u w:val="single"/>
        </w:rPr>
        <w:t>Member States and local authorities</w:t>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26"/>
      </w:tblGrid>
      <w:tr w:rsidRPr="00571E25" w:rsidR="0095752A" w:rsidTr="00571E25" w14:paraId="62C1B961" w14:textId="77777777">
        <w:tc>
          <w:tcPr>
            <w:tcW w:w="8926" w:type="dxa"/>
            <w:vAlign w:val="center"/>
          </w:tcPr>
          <w:p w:rsidRPr="00571E25" w:rsidR="0095752A" w:rsidP="001B46DE" w:rsidRDefault="0095752A" w14:paraId="471DF160" w14:textId="1B21E2CE">
            <w:pPr>
              <w:pStyle w:val="ListParagraph"/>
              <w:numPr>
                <w:ilvl w:val="0"/>
                <w:numId w:val="2"/>
              </w:numPr>
              <w:spacing w:before="120" w:after="120"/>
              <w:jc w:val="both"/>
              <w:rPr>
                <w:rFonts w:asciiTheme="minorHAnsi" w:hAnsiTheme="minorHAnsi" w:cstheme="minorHAnsi"/>
                <w:b/>
                <w:smallCaps/>
                <w:noProof/>
                <w:sz w:val="20"/>
                <w:szCs w:val="20"/>
              </w:rPr>
            </w:pPr>
            <w:r w:rsidRPr="00571E25">
              <w:rPr>
                <w:rFonts w:asciiTheme="minorHAnsi" w:hAnsiTheme="minorHAnsi" w:cstheme="minorHAnsi"/>
                <w:noProof/>
                <w:sz w:val="20"/>
                <w:szCs w:val="20"/>
              </w:rPr>
              <w:t xml:space="preserve">declares that a natural or legal person who is a member of the administrative, management or supervisory body of the above-mentioned person(s), or who has powers of representation, decision or control with regard to the above-mentioned legal person(s) (this covers e.g. company directors, members of management or supervisory bodies, and cases where one natural or legal person holds a majority of shares), </w:t>
            </w:r>
            <w:r w:rsidRPr="00571E25">
              <w:rPr>
                <w:rFonts w:asciiTheme="minorHAnsi" w:hAnsiTheme="minorHAnsi" w:cstheme="minorHAnsi"/>
                <w:sz w:val="20"/>
                <w:szCs w:val="20"/>
              </w:rPr>
              <w:t>or a beneficial owner of the person(s) (as referred to in point 6 of article 3 of Directive (EU) No 2015/849)</w:t>
            </w:r>
            <w:r w:rsidRPr="00571E25">
              <w:rPr>
                <w:rFonts w:asciiTheme="minorHAnsi" w:hAnsiTheme="minorHAnsi" w:cstheme="minorHAnsi"/>
                <w:noProof/>
                <w:sz w:val="20"/>
                <w:szCs w:val="20"/>
              </w:rPr>
              <w:t xml:space="preserve">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person(s) with a brief explanation.</w:t>
            </w:r>
          </w:p>
        </w:tc>
      </w:tr>
      <w:tr w:rsidRPr="00571E25" w:rsidR="0095752A" w:rsidTr="00571E25" w14:paraId="1C7ADC65" w14:textId="77777777">
        <w:trPr>
          <w:trHeight w:val="567" w:hRule="exact"/>
        </w:trPr>
        <w:tc>
          <w:tcPr>
            <w:tcW w:w="8926" w:type="dxa"/>
            <w:vAlign w:val="center"/>
          </w:tcPr>
          <w:p w:rsidRPr="00571E25" w:rsidR="0095752A" w:rsidP="00993905" w:rsidRDefault="0095752A" w14:paraId="3CF19F59" w14:textId="0D39709C">
            <w:pPr>
              <w:pStyle w:val="Text1"/>
              <w:numPr>
                <w:ilvl w:val="0"/>
                <w:numId w:val="11"/>
              </w:numPr>
              <w:spacing w:before="0" w:after="0"/>
              <w:jc w:val="left"/>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6044B7">
              <w:rPr>
                <w:rFonts w:asciiTheme="minorHAnsi" w:hAnsiTheme="minorHAnsi" w:cstheme="minorHAnsi"/>
                <w:noProof/>
                <w:sz w:val="20"/>
                <w:szCs w:val="20"/>
              </w:rPr>
              <w:t>(5)</w:t>
            </w:r>
            <w:r w:rsidRPr="00571E25">
              <w:rPr>
                <w:rFonts w:asciiTheme="minorHAnsi" w:hAnsiTheme="minorHAnsi" w:cstheme="minorHAnsi"/>
                <w:noProof/>
                <w:sz w:val="20"/>
                <w:szCs w:val="20"/>
              </w:rPr>
              <w:t>(c) above (grave professional misconduct)</w:t>
            </w:r>
          </w:p>
        </w:tc>
      </w:tr>
      <w:tr w:rsidRPr="00571E25" w:rsidR="0095752A" w:rsidTr="00571E25" w14:paraId="4E1B37A9" w14:textId="77777777">
        <w:trPr>
          <w:trHeight w:val="567" w:hRule="exact"/>
        </w:trPr>
        <w:tc>
          <w:tcPr>
            <w:tcW w:w="8926" w:type="dxa"/>
            <w:vAlign w:val="center"/>
          </w:tcPr>
          <w:p w:rsidRPr="00571E25" w:rsidR="0095752A" w:rsidP="00993905" w:rsidRDefault="0095752A" w14:paraId="3065D7F9" w14:textId="487A01D3">
            <w:pPr>
              <w:pStyle w:val="Text1"/>
              <w:numPr>
                <w:ilvl w:val="0"/>
                <w:numId w:val="10"/>
              </w:numPr>
              <w:spacing w:before="0" w:after="0"/>
              <w:jc w:val="left"/>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6044B7">
              <w:rPr>
                <w:rFonts w:asciiTheme="minorHAnsi" w:hAnsiTheme="minorHAnsi" w:cstheme="minorHAnsi"/>
                <w:noProof/>
                <w:sz w:val="20"/>
                <w:szCs w:val="20"/>
              </w:rPr>
              <w:t>(5)</w:t>
            </w:r>
            <w:r w:rsidRPr="00571E25">
              <w:rPr>
                <w:rFonts w:asciiTheme="minorHAnsi" w:hAnsiTheme="minorHAnsi" w:cstheme="minorHAnsi"/>
                <w:noProof/>
                <w:sz w:val="20"/>
                <w:szCs w:val="20"/>
              </w:rPr>
              <w:t>(d) above (fraud, corruption or other criminal offence)</w:t>
            </w:r>
          </w:p>
        </w:tc>
      </w:tr>
      <w:tr w:rsidRPr="00571E25" w:rsidR="0095752A" w:rsidTr="00571E25" w14:paraId="150BC973" w14:textId="77777777">
        <w:trPr>
          <w:trHeight w:val="567" w:hRule="exact"/>
        </w:trPr>
        <w:tc>
          <w:tcPr>
            <w:tcW w:w="8926" w:type="dxa"/>
            <w:vAlign w:val="center"/>
          </w:tcPr>
          <w:p w:rsidRPr="00571E25" w:rsidR="0095752A" w:rsidP="00993905" w:rsidRDefault="0095752A" w14:paraId="05331DD3" w14:textId="20257ED9">
            <w:pPr>
              <w:pStyle w:val="Text1"/>
              <w:numPr>
                <w:ilvl w:val="0"/>
                <w:numId w:val="9"/>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6044B7">
              <w:rPr>
                <w:rFonts w:asciiTheme="minorHAnsi" w:hAnsiTheme="minorHAnsi" w:cstheme="minorHAnsi"/>
                <w:noProof/>
                <w:sz w:val="20"/>
                <w:szCs w:val="20"/>
              </w:rPr>
              <w:t>(5)</w:t>
            </w:r>
            <w:r w:rsidRPr="00571E25">
              <w:rPr>
                <w:rFonts w:asciiTheme="minorHAnsi" w:hAnsiTheme="minorHAnsi" w:cstheme="minorHAnsi"/>
                <w:noProof/>
                <w:sz w:val="20"/>
                <w:szCs w:val="20"/>
              </w:rPr>
              <w:t>(e) above (signific</w:t>
            </w:r>
            <w:r w:rsidRPr="00571E25">
              <w:rPr>
                <w:rFonts w:asciiTheme="minorHAnsi" w:hAnsiTheme="minorHAnsi" w:cstheme="minorHAnsi"/>
                <w:noProof/>
                <w:sz w:val="20"/>
                <w:szCs w:val="20"/>
                <w:lang w:val="en-US"/>
              </w:rPr>
              <w:t xml:space="preserve">ant </w:t>
            </w:r>
            <w:r w:rsidRPr="00571E25">
              <w:rPr>
                <w:rFonts w:asciiTheme="minorHAnsi" w:hAnsiTheme="minorHAnsi" w:cstheme="minorHAnsi"/>
                <w:noProof/>
                <w:sz w:val="20"/>
                <w:szCs w:val="20"/>
              </w:rPr>
              <w:t>deficiencies in performance of a contract)</w:t>
            </w:r>
          </w:p>
        </w:tc>
      </w:tr>
      <w:tr w:rsidRPr="00571E25" w:rsidR="0095752A" w:rsidTr="00571E25" w14:paraId="16A05897" w14:textId="77777777">
        <w:trPr>
          <w:trHeight w:val="567" w:hRule="exact"/>
        </w:trPr>
        <w:tc>
          <w:tcPr>
            <w:tcW w:w="8926" w:type="dxa"/>
            <w:vAlign w:val="center"/>
          </w:tcPr>
          <w:p w:rsidRPr="00571E25" w:rsidR="0095752A" w:rsidP="00993905" w:rsidRDefault="0095752A" w14:paraId="003BF12F" w14:textId="2B029E83">
            <w:pPr>
              <w:pStyle w:val="Text1"/>
              <w:numPr>
                <w:ilvl w:val="0"/>
                <w:numId w:val="8"/>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6044B7">
              <w:rPr>
                <w:rFonts w:asciiTheme="minorHAnsi" w:hAnsiTheme="minorHAnsi" w:cstheme="minorHAnsi"/>
                <w:noProof/>
                <w:sz w:val="20"/>
                <w:szCs w:val="20"/>
              </w:rPr>
              <w:t>(5)</w:t>
            </w:r>
            <w:r w:rsidRPr="00571E25">
              <w:rPr>
                <w:rFonts w:asciiTheme="minorHAnsi" w:hAnsiTheme="minorHAnsi" w:cstheme="minorHAnsi"/>
                <w:noProof/>
                <w:sz w:val="20"/>
                <w:szCs w:val="20"/>
              </w:rPr>
              <w:t>(f) above (irregularity)</w:t>
            </w:r>
          </w:p>
        </w:tc>
      </w:tr>
      <w:tr w:rsidRPr="00571E25" w:rsidR="0095752A" w:rsidTr="00571E25" w14:paraId="0485FEED" w14:textId="77777777">
        <w:trPr>
          <w:trHeight w:val="567" w:hRule="exact"/>
        </w:trPr>
        <w:tc>
          <w:tcPr>
            <w:tcW w:w="8926" w:type="dxa"/>
            <w:vAlign w:val="center"/>
          </w:tcPr>
          <w:p w:rsidRPr="00571E25" w:rsidR="0095752A" w:rsidP="0095752A" w:rsidRDefault="0095752A" w14:paraId="20735B65" w14:textId="3963475B">
            <w:pPr>
              <w:pStyle w:val="Text1"/>
              <w:numPr>
                <w:ilvl w:val="0"/>
                <w:numId w:val="5"/>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Pr="00571E25" w:rsidR="006044B7">
              <w:rPr>
                <w:rFonts w:asciiTheme="minorHAnsi" w:hAnsiTheme="minorHAnsi" w:cstheme="minorHAnsi"/>
                <w:noProof/>
                <w:sz w:val="20"/>
                <w:szCs w:val="20"/>
              </w:rPr>
              <w:t>(5)</w:t>
            </w:r>
            <w:r w:rsidRPr="00571E25">
              <w:rPr>
                <w:rFonts w:asciiTheme="minorHAnsi" w:hAnsiTheme="minorHAnsi" w:cstheme="minorHAnsi"/>
                <w:noProof/>
                <w:sz w:val="20"/>
                <w:szCs w:val="20"/>
              </w:rPr>
              <w:t>(g) above (creation of an entity with the intent to circumvent legal obligations)</w:t>
            </w:r>
          </w:p>
        </w:tc>
      </w:tr>
    </w:tbl>
    <w:p w:rsidRPr="00571E25" w:rsidR="0095752A" w:rsidP="0095752A" w:rsidRDefault="0095752A" w14:paraId="48CF3EBF" w14:textId="0B8386FD">
      <w:pPr>
        <w:pStyle w:val="Title"/>
        <w:spacing w:after="120"/>
        <w:rPr>
          <w:rFonts w:asciiTheme="minorHAnsi" w:hAnsiTheme="minorHAnsi" w:cstheme="minorHAnsi"/>
          <w:sz w:val="20"/>
          <w:szCs w:val="20"/>
        </w:rPr>
      </w:pPr>
      <w:r w:rsidRPr="00571E25">
        <w:rPr>
          <w:rFonts w:asciiTheme="minorHAnsi" w:hAnsiTheme="minorHAnsi" w:cstheme="minorHAnsi"/>
          <w:sz w:val="20"/>
          <w:szCs w:val="20"/>
        </w:rPr>
        <w:t>IV – Situations of exclusion concerning natural or legal persons assuming unlimited liability for the debts of the person</w:t>
      </w:r>
    </w:p>
    <w:p w:rsidRPr="00571E25" w:rsidR="0095752A" w:rsidP="0095752A" w:rsidRDefault="0095752A" w14:paraId="51A6EF44" w14:textId="77777777">
      <w:pPr>
        <w:autoSpaceDE w:val="0"/>
        <w:autoSpaceDN w:val="0"/>
        <w:adjustRightInd w:val="0"/>
        <w:spacing w:before="120" w:after="240"/>
        <w:jc w:val="center"/>
        <w:rPr>
          <w:rFonts w:asciiTheme="minorHAnsi" w:hAnsiTheme="minorHAnsi" w:cstheme="minorHAnsi"/>
          <w:noProof/>
          <w:sz w:val="20"/>
          <w:szCs w:val="20"/>
        </w:rPr>
      </w:pPr>
      <w:r w:rsidRPr="00571E25">
        <w:rPr>
          <w:rFonts w:asciiTheme="minorHAnsi" w:hAnsiTheme="minorHAnsi" w:cstheme="minorHAnsi"/>
          <w:b/>
          <w:i/>
          <w:noProof/>
          <w:sz w:val="20"/>
          <w:szCs w:val="20"/>
          <w:u w:val="single"/>
        </w:rPr>
        <w:t>This section applies only to declarations that include a person for which a natural or legal person assumes unlimited liability for debts</w:t>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6"/>
      </w:tblGrid>
      <w:tr w:rsidRPr="00571E25" w:rsidR="0095752A" w:rsidTr="00571E25" w14:paraId="0A10A8B5" w14:textId="77777777">
        <w:tc>
          <w:tcPr>
            <w:tcW w:w="8926" w:type="dxa"/>
            <w:vAlign w:val="center"/>
          </w:tcPr>
          <w:p w:rsidRPr="00571E25" w:rsidR="0095752A" w:rsidP="001B46DE" w:rsidRDefault="0095752A" w14:paraId="0C35E14B" w14:textId="16DF7129">
            <w:pPr>
              <w:pStyle w:val="ListParagraph"/>
              <w:numPr>
                <w:ilvl w:val="0"/>
                <w:numId w:val="2"/>
              </w:numPr>
              <w:tabs>
                <w:tab w:val="left" w:pos="284"/>
              </w:tabs>
              <w:spacing w:after="120"/>
              <w:jc w:val="both"/>
              <w:rPr>
                <w:rFonts w:asciiTheme="minorHAnsi" w:hAnsiTheme="minorHAnsi" w:cstheme="minorHAnsi"/>
                <w:b/>
                <w:smallCaps/>
                <w:noProof/>
                <w:sz w:val="20"/>
                <w:szCs w:val="20"/>
                <w:lang w:val="en-US"/>
              </w:rPr>
            </w:pPr>
            <w:r w:rsidRPr="00571E25">
              <w:rPr>
                <w:rFonts w:asciiTheme="minorHAnsi" w:hAnsiTheme="minorHAnsi" w:cstheme="minorHAnsi"/>
                <w:noProof/>
                <w:sz w:val="20"/>
                <w:szCs w:val="20"/>
              </w:rPr>
              <w:t xml:space="preserve">declares that a natural or legal person that assumes unlimited liability for the debts of the above-mentioned person(s)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person(s) with a brief explanation.</w:t>
            </w:r>
          </w:p>
        </w:tc>
      </w:tr>
      <w:tr w:rsidRPr="00571E25" w:rsidR="0095752A" w:rsidTr="00571E25" w14:paraId="6AC7D173" w14:textId="77777777">
        <w:trPr>
          <w:trHeight w:val="468"/>
        </w:trPr>
        <w:tc>
          <w:tcPr>
            <w:tcW w:w="8926" w:type="dxa"/>
            <w:vAlign w:val="center"/>
          </w:tcPr>
          <w:p w:rsidRPr="00571E25" w:rsidR="0095752A" w:rsidP="00993905" w:rsidRDefault="0095752A" w14:paraId="3C24CC8B" w14:textId="46F1859C">
            <w:pPr>
              <w:pStyle w:val="Text1"/>
              <w:numPr>
                <w:ilvl w:val="0"/>
                <w:numId w:val="8"/>
              </w:numPr>
              <w:spacing w:before="40" w:after="40"/>
              <w:rPr>
                <w:rFonts w:asciiTheme="minorHAnsi" w:hAnsiTheme="minorHAnsi" w:cstheme="minorHAnsi"/>
                <w:b/>
                <w:smallCaps/>
                <w:noProof/>
                <w:sz w:val="20"/>
                <w:szCs w:val="20"/>
              </w:rPr>
            </w:pPr>
            <w:r w:rsidRPr="00571E25">
              <w:rPr>
                <w:rFonts w:asciiTheme="minorHAnsi" w:hAnsiTheme="minorHAnsi" w:cstheme="minorHAnsi"/>
                <w:noProof/>
                <w:sz w:val="20"/>
                <w:szCs w:val="20"/>
              </w:rPr>
              <w:t>situation (a) above (bankruptcy)</w:t>
            </w:r>
          </w:p>
        </w:tc>
      </w:tr>
      <w:tr w:rsidRPr="00571E25" w:rsidR="0095752A" w:rsidTr="00571E25" w14:paraId="3D5F3416" w14:textId="77777777">
        <w:trPr>
          <w:trHeight w:val="417"/>
        </w:trPr>
        <w:tc>
          <w:tcPr>
            <w:tcW w:w="8926" w:type="dxa"/>
            <w:vAlign w:val="center"/>
          </w:tcPr>
          <w:p w:rsidRPr="00571E25" w:rsidR="0095752A" w:rsidP="00993905" w:rsidRDefault="0095752A" w14:paraId="0EBB2AA2" w14:textId="5C9DDA3E">
            <w:pPr>
              <w:pStyle w:val="Text1"/>
              <w:numPr>
                <w:ilvl w:val="0"/>
                <w:numId w:val="8"/>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situation (b) above (breach in payment of taxes or social security contributions)</w:t>
            </w:r>
          </w:p>
        </w:tc>
      </w:tr>
    </w:tbl>
    <w:p w:rsidRPr="00571E25" w:rsidR="0095752A" w:rsidP="0095752A" w:rsidRDefault="0095752A" w14:paraId="085E026B" w14:textId="412AF6A9">
      <w:pPr>
        <w:pStyle w:val="Title"/>
        <w:rPr>
          <w:rFonts w:asciiTheme="minorHAnsi" w:hAnsiTheme="minorHAnsi" w:cstheme="minorHAnsi"/>
          <w:noProof/>
          <w:sz w:val="20"/>
          <w:szCs w:val="20"/>
        </w:rPr>
      </w:pPr>
      <w:r w:rsidRPr="00571E25">
        <w:rPr>
          <w:rFonts w:asciiTheme="minorHAnsi" w:hAnsiTheme="minorHAnsi" w:cstheme="minorHAnsi"/>
          <w:noProof/>
          <w:sz w:val="20"/>
          <w:szCs w:val="20"/>
        </w:rPr>
        <w:t xml:space="preserve">V – </w:t>
      </w:r>
      <w:r w:rsidRPr="00571E25" w:rsidR="002E0C04">
        <w:rPr>
          <w:rFonts w:asciiTheme="minorHAnsi" w:hAnsiTheme="minorHAnsi" w:cstheme="minorHAnsi"/>
          <w:noProof/>
          <w:sz w:val="20"/>
          <w:szCs w:val="20"/>
        </w:rPr>
        <w:t xml:space="preserve">Other </w:t>
      </w:r>
      <w:r w:rsidRPr="00571E25">
        <w:rPr>
          <w:rFonts w:asciiTheme="minorHAnsi" w:hAnsiTheme="minorHAnsi" w:cstheme="minorHAnsi"/>
          <w:noProof/>
          <w:sz w:val="20"/>
          <w:szCs w:val="20"/>
        </w:rPr>
        <w:t>Grounds for rejection from this procedure</w:t>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26"/>
      </w:tblGrid>
      <w:tr w:rsidRPr="00571E25" w:rsidR="0095752A" w:rsidTr="00571E25" w14:paraId="2E9C92F0" w14:textId="77777777">
        <w:tc>
          <w:tcPr>
            <w:tcW w:w="8926" w:type="dxa"/>
          </w:tcPr>
          <w:p w:rsidRPr="00571E25" w:rsidR="0095752A" w:rsidP="001B46DE" w:rsidRDefault="0095752A" w14:paraId="198F6EDB" w14:textId="1504F09D">
            <w:pPr>
              <w:pStyle w:val="ListParagraph"/>
              <w:numPr>
                <w:ilvl w:val="0"/>
                <w:numId w:val="2"/>
              </w:num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declares that the [above-mentioned] the</w:t>
            </w:r>
            <w:r w:rsidRPr="00571E25" w:rsidR="00DA220C">
              <w:rPr>
                <w:rFonts w:asciiTheme="minorHAnsi" w:hAnsiTheme="minorHAnsi" w:cstheme="minorHAnsi"/>
                <w:noProof/>
                <w:sz w:val="20"/>
                <w:szCs w:val="20"/>
              </w:rPr>
              <w:t xml:space="preserve"> </w:t>
            </w:r>
            <w:r w:rsidRPr="00571E25">
              <w:rPr>
                <w:rFonts w:asciiTheme="minorHAnsi" w:hAnsiTheme="minorHAnsi" w:cstheme="minorHAnsi"/>
                <w:noProof/>
                <w:sz w:val="20"/>
                <w:szCs w:val="20"/>
              </w:rPr>
              <w:t>person:</w:t>
            </w:r>
          </w:p>
        </w:tc>
      </w:tr>
      <w:tr w:rsidRPr="00571E25" w:rsidR="0095752A" w:rsidTr="00571E25" w14:paraId="57FBBF10" w14:textId="77777777">
        <w:tc>
          <w:tcPr>
            <w:tcW w:w="8926" w:type="dxa"/>
          </w:tcPr>
          <w:p w:rsidRPr="00571E25" w:rsidR="0095752A" w:rsidRDefault="0095752A" w14:paraId="47BDD0B0" w14:textId="7777777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was </w:t>
            </w:r>
            <w:r w:rsidRPr="00571E25">
              <w:rPr>
                <w:rFonts w:asciiTheme="minorHAnsi" w:hAnsiTheme="minorHAnsi" w:cstheme="minorHAnsi"/>
                <w:b/>
                <w:noProof/>
                <w:sz w:val="20"/>
                <w:szCs w:val="20"/>
                <w:u w:val="single"/>
              </w:rPr>
              <w:t>not</w:t>
            </w:r>
            <w:r w:rsidRPr="00571E25">
              <w:rPr>
                <w:rFonts w:asciiTheme="minorHAnsi" w:hAnsiTheme="minorHAnsi" w:cstheme="minorHAnsi"/>
                <w:b/>
                <w:noProof/>
                <w:sz w:val="20"/>
                <w:szCs w:val="20"/>
              </w:rPr>
              <w:t xml:space="preserve"> </w:t>
            </w:r>
            <w:r w:rsidRPr="00571E25">
              <w:rPr>
                <w:rFonts w:asciiTheme="minorHAnsi" w:hAnsiTheme="minorHAnsi" w:cstheme="minorHAnsi"/>
                <w:noProof/>
                <w:sz w:val="20"/>
                <w:szCs w:val="20"/>
              </w:rPr>
              <w:t xml:space="preserve">previously involved in the preparation of documents used in this award procedure, where this entailed a breach of the principle of equality of treatment including distortion of competition that cannot be remedied otherwise. </w:t>
            </w:r>
            <w:r w:rsidRPr="00571E25">
              <w:rPr>
                <w:rFonts w:asciiTheme="minorHAnsi" w:hAnsiTheme="minorHAnsi" w:cstheme="minorHAnsi"/>
                <w:b/>
                <w:i/>
                <w:noProof/>
                <w:sz w:val="20"/>
                <w:szCs w:val="20"/>
                <w:u w:val="single"/>
              </w:rPr>
              <w:t>If yes, please indicate in annex to this declaration the name(s) of the concerned person(s) with a brief explanation.</w:t>
            </w:r>
          </w:p>
        </w:tc>
      </w:tr>
    </w:tbl>
    <w:p w:rsidRPr="00571E25" w:rsidR="0095752A" w:rsidP="0095752A" w:rsidRDefault="0095752A" w14:paraId="6FDD9B75" w14:textId="77777777">
      <w:pPr>
        <w:pStyle w:val="Title"/>
        <w:spacing w:before="240" w:after="120"/>
        <w:rPr>
          <w:rFonts w:asciiTheme="minorHAnsi" w:hAnsiTheme="minorHAnsi" w:cstheme="minorHAnsi"/>
          <w:b w:val="0"/>
          <w:smallCaps w:val="0"/>
          <w:sz w:val="20"/>
          <w:szCs w:val="20"/>
        </w:rPr>
      </w:pPr>
      <w:r w:rsidRPr="00571E25">
        <w:rPr>
          <w:rFonts w:asciiTheme="minorHAnsi" w:hAnsiTheme="minorHAnsi" w:cstheme="minorHAnsi"/>
          <w:sz w:val="20"/>
          <w:szCs w:val="20"/>
        </w:rPr>
        <w:t>VI – Remedial measures</w:t>
      </w:r>
    </w:p>
    <w:p w:rsidRPr="00571E25" w:rsidR="0095752A" w:rsidP="0095752A" w:rsidRDefault="0095752A" w14:paraId="23A1BEC2" w14:textId="2DC9A3A4">
      <w:pPr>
        <w:spacing w:before="120" w:after="120"/>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If  the person(s) declare  one of the </w:t>
      </w:r>
      <w:r w:rsidRPr="00571E25">
        <w:rPr>
          <w:rFonts w:asciiTheme="minorHAnsi" w:hAnsiTheme="minorHAnsi" w:cstheme="minorHAnsi"/>
          <w:bCs/>
          <w:iCs/>
          <w:color w:val="000000"/>
          <w:sz w:val="20"/>
          <w:szCs w:val="20"/>
        </w:rPr>
        <w:t>situations of exclusion listed above, it/they m</w:t>
      </w:r>
      <w:r w:rsidRPr="00571E25" w:rsidR="00317257">
        <w:rPr>
          <w:rFonts w:asciiTheme="minorHAnsi" w:hAnsiTheme="minorHAnsi" w:cstheme="minorHAnsi"/>
          <w:bCs/>
          <w:iCs/>
          <w:color w:val="000000"/>
          <w:sz w:val="20"/>
          <w:szCs w:val="20"/>
        </w:rPr>
        <w:t>ay</w:t>
      </w:r>
      <w:r w:rsidRPr="00571E25">
        <w:rPr>
          <w:rFonts w:asciiTheme="minorHAnsi" w:hAnsiTheme="minorHAnsi" w:cstheme="minorHAnsi"/>
          <w:color w:val="000000"/>
          <w:sz w:val="20"/>
          <w:szCs w:val="20"/>
        </w:rPr>
        <w:t xml:space="preserve"> indicate</w:t>
      </w:r>
      <w:r w:rsidRPr="00571E25" w:rsidR="00317257">
        <w:rPr>
          <w:rFonts w:asciiTheme="minorHAnsi" w:hAnsiTheme="minorHAnsi" w:cstheme="minorHAnsi"/>
          <w:color w:val="000000"/>
          <w:sz w:val="20"/>
          <w:szCs w:val="20"/>
        </w:rPr>
        <w:t xml:space="preserve"> remedial </w:t>
      </w:r>
      <w:r w:rsidRPr="00571E25">
        <w:rPr>
          <w:rFonts w:asciiTheme="minorHAnsi" w:hAnsiTheme="minorHAnsi" w:cstheme="minorHAnsi"/>
          <w:color w:val="000000"/>
          <w:sz w:val="20"/>
          <w:szCs w:val="20"/>
        </w:rPr>
        <w:t xml:space="preserve">measures it/they has/have taken to remedy the exclusion situation, </w:t>
      </w:r>
      <w:r w:rsidRPr="00571E25" w:rsidR="00317257">
        <w:rPr>
          <w:rFonts w:asciiTheme="minorHAnsi" w:hAnsiTheme="minorHAnsi" w:cstheme="minorHAnsi"/>
          <w:color w:val="000000"/>
          <w:sz w:val="20"/>
          <w:szCs w:val="20"/>
        </w:rPr>
        <w:t>in order to allow the authorising officer to determine whether such measures are sufficient to demonstrate its reliability</w:t>
      </w:r>
      <w:r w:rsidRPr="00571E25">
        <w:rPr>
          <w:rFonts w:asciiTheme="minorHAnsi" w:hAnsiTheme="minorHAnsi" w:cstheme="minorHAnsi"/>
          <w:bCs/>
          <w:iCs/>
          <w:color w:val="000000"/>
          <w:sz w:val="20"/>
          <w:szCs w:val="20"/>
        </w:rPr>
        <w:t>.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w:t>
      </w:r>
      <w:r w:rsidRPr="00571E25">
        <w:rPr>
          <w:rFonts w:asciiTheme="minorHAnsi" w:hAnsiTheme="minorHAnsi" w:cstheme="minorHAnsi"/>
          <w:color w:val="000000"/>
          <w:sz w:val="20"/>
          <w:szCs w:val="20"/>
        </w:rPr>
        <w:t xml:space="preserve">. This does not apply for situations referred in point </w:t>
      </w:r>
      <w:r w:rsidRPr="00571E25" w:rsidR="00B133CF">
        <w:rPr>
          <w:rFonts w:asciiTheme="minorHAnsi" w:hAnsiTheme="minorHAnsi" w:cstheme="minorHAnsi"/>
          <w:color w:val="000000"/>
          <w:sz w:val="20"/>
          <w:szCs w:val="20"/>
        </w:rPr>
        <w:t>(5)</w:t>
      </w:r>
      <w:r w:rsidRPr="00571E25">
        <w:rPr>
          <w:rFonts w:asciiTheme="minorHAnsi" w:hAnsiTheme="minorHAnsi" w:cstheme="minorHAnsi"/>
          <w:color w:val="000000"/>
          <w:sz w:val="20"/>
          <w:szCs w:val="20"/>
        </w:rPr>
        <w:t>(d) of this declaration.</w:t>
      </w:r>
    </w:p>
    <w:p w:rsidRPr="00571E25" w:rsidR="0095752A" w:rsidP="0095752A" w:rsidRDefault="0095752A" w14:paraId="0F1FD7A5" w14:textId="77777777">
      <w:pPr>
        <w:pStyle w:val="Title"/>
        <w:spacing w:before="240" w:after="120"/>
        <w:rPr>
          <w:rFonts w:asciiTheme="minorHAnsi" w:hAnsiTheme="minorHAnsi" w:cstheme="minorHAnsi"/>
          <w:sz w:val="20"/>
          <w:szCs w:val="20"/>
        </w:rPr>
      </w:pPr>
      <w:r w:rsidRPr="00571E25">
        <w:rPr>
          <w:rFonts w:asciiTheme="minorHAnsi" w:hAnsiTheme="minorHAnsi" w:cstheme="minorHAnsi"/>
          <w:sz w:val="20"/>
          <w:szCs w:val="20"/>
        </w:rPr>
        <w:t>VII – Evidence upon request</w:t>
      </w:r>
    </w:p>
    <w:p w:rsidRPr="00571E25" w:rsidR="00B30A75" w:rsidP="00B30A75" w:rsidRDefault="00B30A75" w14:paraId="53A08D23" w14:textId="25171732">
      <w:pPr>
        <w:spacing w:before="120"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The contracting authority may request any person subject to this declaration to provide information and the applicable evidence </w:t>
      </w:r>
      <w:r w:rsidRPr="00571E25">
        <w:rPr>
          <w:rFonts w:asciiTheme="minorHAnsi" w:hAnsiTheme="minorHAnsi" w:cstheme="minorHAnsi"/>
          <w:noProof/>
          <w:sz w:val="20"/>
          <w:szCs w:val="20"/>
          <w:u w:val="single"/>
        </w:rPr>
        <w:t>on any natural or legal person that is member of an administrative, management or supervisory body</w:t>
      </w:r>
      <w:r w:rsidRPr="00571E25">
        <w:rPr>
          <w:rFonts w:asciiTheme="minorHAnsi" w:hAnsiTheme="minorHAnsi" w:cstheme="minorHAnsi"/>
          <w:noProof/>
          <w:sz w:val="20"/>
          <w:szCs w:val="20"/>
        </w:rPr>
        <w:t xml:space="preserve"> or that have powers of representation, decision or control, including legal and </w:t>
      </w:r>
      <w:r w:rsidRPr="00571E25">
        <w:rPr>
          <w:rFonts w:asciiTheme="minorHAnsi" w:hAnsiTheme="minorHAnsi" w:cstheme="minorHAnsi"/>
          <w:noProof/>
          <w:sz w:val="20"/>
          <w:szCs w:val="20"/>
          <w:u w:val="single"/>
        </w:rPr>
        <w:t>natural persons within the ownership and control structure and beneficial owners</w:t>
      </w:r>
      <w:r w:rsidRPr="00571E25">
        <w:rPr>
          <w:rFonts w:asciiTheme="minorHAnsi" w:hAnsiTheme="minorHAnsi" w:cstheme="minorHAnsi"/>
          <w:noProof/>
          <w:sz w:val="20"/>
          <w:szCs w:val="20"/>
        </w:rPr>
        <w:t xml:space="preserve">, as well as on a </w:t>
      </w:r>
      <w:r w:rsidRPr="00571E25">
        <w:rPr>
          <w:rFonts w:asciiTheme="minorHAnsi" w:hAnsiTheme="minorHAnsi" w:cstheme="minorHAnsi"/>
          <w:noProof/>
          <w:sz w:val="20"/>
          <w:szCs w:val="20"/>
          <w:u w:val="single"/>
        </w:rPr>
        <w:t xml:space="preserve">natural persons who are essential for the award or for the implementation of the action </w:t>
      </w:r>
      <w:r w:rsidRPr="00571E25">
        <w:rPr>
          <w:rFonts w:asciiTheme="minorHAnsi" w:hAnsiTheme="minorHAnsi" w:cstheme="minorHAnsi"/>
          <w:noProof/>
          <w:sz w:val="20"/>
          <w:szCs w:val="20"/>
        </w:rPr>
        <w:t>subject to the grant application</w:t>
      </w:r>
      <w:r w:rsidRPr="00571E25" w:rsidR="00CF7E80">
        <w:rPr>
          <w:rFonts w:asciiTheme="minorHAnsi" w:hAnsiTheme="minorHAnsi" w:cstheme="minorHAnsi"/>
          <w:noProof/>
          <w:sz w:val="20"/>
          <w:szCs w:val="20"/>
        </w:rPr>
        <w:t xml:space="preserve"> and appropriate evidence that none of those persons are in one of the exclusion situations referred to in (5) (c) to (f)</w:t>
      </w:r>
      <w:r w:rsidRPr="00571E25">
        <w:rPr>
          <w:rFonts w:asciiTheme="minorHAnsi" w:hAnsiTheme="minorHAnsi" w:cstheme="minorHAnsi"/>
          <w:noProof/>
          <w:sz w:val="20"/>
          <w:szCs w:val="20"/>
        </w:rPr>
        <w:t>.</w:t>
      </w:r>
    </w:p>
    <w:p w:rsidRPr="00571E25" w:rsidR="00B30A75" w:rsidP="00B30A75" w:rsidRDefault="00B30A75" w14:paraId="51535A65" w14:textId="77777777">
      <w:pPr>
        <w:spacing w:before="120"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The contracting authorithy may request any person subject to this declaration to</w:t>
      </w:r>
      <w:r w:rsidRPr="00571E25" w:rsidDel="00A17388">
        <w:rPr>
          <w:rFonts w:asciiTheme="minorHAnsi" w:hAnsiTheme="minorHAnsi" w:cstheme="minorHAnsi"/>
          <w:noProof/>
          <w:sz w:val="20"/>
          <w:szCs w:val="20"/>
        </w:rPr>
        <w:t xml:space="preserve"> </w:t>
      </w:r>
      <w:r w:rsidRPr="00571E25">
        <w:rPr>
          <w:rFonts w:asciiTheme="minorHAnsi" w:hAnsiTheme="minorHAnsi" w:cstheme="minorHAnsi"/>
          <w:noProof/>
          <w:sz w:val="20"/>
          <w:szCs w:val="20"/>
        </w:rPr>
        <w:t xml:space="preserve">provide the applicable evidence </w:t>
      </w:r>
      <w:r w:rsidRPr="00571E25">
        <w:rPr>
          <w:rFonts w:asciiTheme="minorHAnsi" w:hAnsiTheme="minorHAnsi" w:cstheme="minorHAnsi"/>
          <w:noProof/>
          <w:sz w:val="20"/>
          <w:szCs w:val="20"/>
          <w:u w:val="single"/>
        </w:rPr>
        <w:t>concerning the person itself and the natural or legal persons which assume unlimited liability for the debts of the person</w:t>
      </w:r>
      <w:r w:rsidRPr="00571E25">
        <w:rPr>
          <w:rFonts w:asciiTheme="minorHAnsi" w:hAnsiTheme="minorHAnsi" w:cstheme="minorHAnsi"/>
          <w:noProof/>
          <w:sz w:val="20"/>
          <w:szCs w:val="20"/>
        </w:rPr>
        <w:t>.</w:t>
      </w:r>
    </w:p>
    <w:p w:rsidRPr="00571E25" w:rsidR="00B30A75" w:rsidP="00E85B41" w:rsidRDefault="00E85B41" w14:paraId="05BFB700" w14:textId="51E8BBBC">
      <w:pPr>
        <w:spacing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Evidence may be requested as follows:</w:t>
      </w:r>
    </w:p>
    <w:p w:rsidRPr="00571E25" w:rsidR="00B30A75" w:rsidP="00B30A75" w:rsidRDefault="00B30A75" w14:paraId="69BBBB4C" w14:textId="098F3A6B">
      <w:pPr>
        <w:pStyle w:val="Text1"/>
        <w:spacing w:before="100" w:beforeAutospacing="1" w:after="100" w:afterAutospacing="1"/>
        <w:ind w:left="284"/>
        <w:rPr>
          <w:rFonts w:asciiTheme="minorHAnsi" w:hAnsiTheme="minorHAnsi" w:cstheme="minorHAnsi"/>
          <w:noProof/>
          <w:sz w:val="20"/>
          <w:szCs w:val="20"/>
        </w:rPr>
      </w:pPr>
      <w:r w:rsidRPr="00571E25">
        <w:rPr>
          <w:rFonts w:asciiTheme="minorHAnsi" w:hAnsiTheme="minorHAnsi" w:cstheme="minorHAnsi"/>
          <w:noProof/>
          <w:sz w:val="20"/>
          <w:szCs w:val="20"/>
        </w:rPr>
        <w:t xml:space="preserve">For situations described in </w:t>
      </w:r>
      <w:r w:rsidRPr="00571E25" w:rsidR="00CF7E80">
        <w:rPr>
          <w:rFonts w:asciiTheme="minorHAnsi" w:hAnsiTheme="minorHAnsi" w:cstheme="minorHAnsi"/>
          <w:noProof/>
          <w:sz w:val="20"/>
          <w:szCs w:val="20"/>
        </w:rPr>
        <w:t>(5)</w:t>
      </w:r>
      <w:r w:rsidRPr="00571E25">
        <w:rPr>
          <w:rFonts w:asciiTheme="minorHAnsi" w:hAnsiTheme="minorHAnsi" w:cstheme="minorHAnsi"/>
          <w:noProof/>
          <w:sz w:val="20"/>
          <w:szCs w:val="20"/>
        </w:rPr>
        <w:t xml:space="preserve">(a), (c), (d) (f), </w:t>
      </w:r>
      <w:r w:rsidRPr="00571E25" w:rsidR="00B804E6">
        <w:rPr>
          <w:rFonts w:asciiTheme="minorHAnsi" w:hAnsiTheme="minorHAnsi" w:cstheme="minorHAnsi"/>
          <w:noProof/>
          <w:sz w:val="20"/>
          <w:szCs w:val="20"/>
        </w:rPr>
        <w:t xml:space="preserve">and </w:t>
      </w:r>
      <w:r w:rsidRPr="00571E25">
        <w:rPr>
          <w:rFonts w:asciiTheme="minorHAnsi" w:hAnsiTheme="minorHAnsi" w:cstheme="minorHAnsi"/>
          <w:noProof/>
          <w:sz w:val="20"/>
          <w:szCs w:val="20"/>
        </w:rPr>
        <w:t xml:space="preserve">(g)  production of a recent extract from the judicial record is required or, failing that, an equivalent document recently issued by a judicial or administrative authority in the country of establishment of the person showing that those requirements are satisfied. </w:t>
      </w:r>
    </w:p>
    <w:p w:rsidRPr="00571E25" w:rsidR="00B30A75" w:rsidP="00B30A75" w:rsidRDefault="00B30A75" w14:paraId="620D4B2B" w14:textId="2A40F5E2">
      <w:pPr>
        <w:tabs>
          <w:tab w:val="left" w:pos="-480"/>
          <w:tab w:val="left" w:pos="-142"/>
          <w:tab w:val="left" w:pos="426"/>
          <w:tab w:val="left" w:pos="4680"/>
          <w:tab w:val="left" w:pos="8400"/>
        </w:tabs>
        <w:spacing w:before="100" w:beforeAutospacing="1" w:after="100" w:afterAutospacing="1"/>
        <w:ind w:left="284"/>
        <w:jc w:val="both"/>
        <w:rPr>
          <w:rFonts w:asciiTheme="minorHAnsi" w:hAnsiTheme="minorHAnsi" w:cstheme="minorHAnsi"/>
          <w:noProof/>
          <w:snapToGrid w:val="0"/>
          <w:sz w:val="20"/>
          <w:szCs w:val="20"/>
          <w:lang w:eastAsia="en-US"/>
        </w:rPr>
      </w:pPr>
      <w:r w:rsidRPr="00571E25">
        <w:rPr>
          <w:rFonts w:asciiTheme="minorHAnsi" w:hAnsiTheme="minorHAnsi" w:cstheme="minorHAnsi"/>
          <w:noProof/>
          <w:sz w:val="20"/>
          <w:szCs w:val="20"/>
        </w:rPr>
        <w:t xml:space="preserve">For the situation described in point </w:t>
      </w:r>
      <w:r w:rsidRPr="00571E25" w:rsidR="00CF7E80">
        <w:rPr>
          <w:rFonts w:asciiTheme="minorHAnsi" w:hAnsiTheme="minorHAnsi" w:cstheme="minorHAnsi"/>
          <w:noProof/>
          <w:sz w:val="20"/>
          <w:szCs w:val="20"/>
        </w:rPr>
        <w:t xml:space="preserve">(5) (a) and </w:t>
      </w:r>
      <w:r w:rsidRPr="00571E25">
        <w:rPr>
          <w:rFonts w:asciiTheme="minorHAnsi" w:hAnsiTheme="minorHAnsi" w:cstheme="minorHAnsi"/>
          <w:noProof/>
          <w:sz w:val="20"/>
          <w:szCs w:val="20"/>
        </w:rPr>
        <w:t xml:space="preserve">(b), production of recent certificates issued by the competent authorities of the </w:t>
      </w:r>
      <w:r w:rsidRPr="00571E25" w:rsidR="00317257">
        <w:rPr>
          <w:rFonts w:asciiTheme="minorHAnsi" w:hAnsiTheme="minorHAnsi" w:cstheme="minorHAnsi"/>
          <w:noProof/>
          <w:sz w:val="20"/>
          <w:szCs w:val="20"/>
        </w:rPr>
        <w:t>country of establishment</w:t>
      </w:r>
      <w:r w:rsidRPr="00571E25">
        <w:rPr>
          <w:rFonts w:asciiTheme="minorHAnsi" w:hAnsiTheme="minorHAnsi" w:cstheme="minorHAnsi"/>
          <w:noProof/>
          <w:sz w:val="20"/>
          <w:szCs w:val="20"/>
        </w:rPr>
        <w:t>. These documents must provide evidence covering all taxes and social security contributions for which the person is liable, including for example, VAT, income tax (natural persons only), company tax (legal persons only) and social security contributions.</w:t>
      </w:r>
      <w:r w:rsidRPr="00571E25">
        <w:rPr>
          <w:rFonts w:asciiTheme="minorHAnsi" w:hAnsiTheme="minorHAnsi" w:cstheme="minorHAnsi"/>
          <w:noProof/>
          <w:snapToGrid w:val="0"/>
          <w:sz w:val="20"/>
          <w:szCs w:val="2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rsidRPr="00571E25" w:rsidR="00364AAE" w:rsidP="00364AAE" w:rsidRDefault="00364AAE" w14:paraId="697EF359" w14:textId="0010F05D">
      <w:pPr>
        <w:spacing w:before="100" w:beforeAutospacing="1" w:after="100" w:afterAutospacing="1"/>
        <w:ind w:left="1" w:firstLine="1"/>
        <w:jc w:val="both"/>
        <w:rPr>
          <w:rFonts w:asciiTheme="minorHAnsi" w:hAnsiTheme="minorHAnsi" w:cstheme="minorHAnsi"/>
          <w:sz w:val="20"/>
          <w:szCs w:val="20"/>
        </w:rPr>
      </w:pPr>
      <w:r w:rsidRPr="00571E25">
        <w:rPr>
          <w:rFonts w:asciiTheme="minorHAnsi" w:hAnsiTheme="minorHAnsi" w:cstheme="minorHAnsi"/>
          <w:sz w:val="20"/>
          <w:szCs w:val="20"/>
        </w:rPr>
        <w:t xml:space="preserve">If selected to be awarded a grant, the person </w:t>
      </w:r>
      <w:r w:rsidRPr="00571E25">
        <w:rPr>
          <w:rFonts w:asciiTheme="minorHAnsi" w:hAnsiTheme="minorHAnsi" w:cstheme="minorHAnsi"/>
          <w:noProof/>
          <w:sz w:val="20"/>
          <w:szCs w:val="20"/>
        </w:rPr>
        <w:t>subject to this declaration</w:t>
      </w:r>
      <w:r w:rsidRPr="00571E25">
        <w:rPr>
          <w:rFonts w:asciiTheme="minorHAnsi" w:hAnsiTheme="minorHAnsi" w:cstheme="minorHAnsi"/>
          <w:sz w:val="20"/>
          <w:szCs w:val="20"/>
        </w:rPr>
        <w:t xml:space="preserve"> accept(s) the terms and conditions laid down in the grant contract.</w:t>
      </w:r>
    </w:p>
    <w:p w:rsidRPr="00571E25" w:rsidR="003A44CB" w:rsidP="00A56D4D" w:rsidRDefault="003A44CB" w14:paraId="24E1C3D4" w14:textId="03747705">
      <w:pPr>
        <w:spacing w:before="100" w:beforeAutospacing="1" w:after="100" w:afterAutospacing="1"/>
        <w:jc w:val="both"/>
        <w:rPr>
          <w:rFonts w:asciiTheme="minorHAnsi" w:hAnsiTheme="minorHAnsi" w:cstheme="minorHAnsi"/>
          <w:b/>
          <w:noProof/>
          <w:sz w:val="20"/>
          <w:szCs w:val="20"/>
        </w:rPr>
      </w:pPr>
      <w:r w:rsidRPr="00571E25">
        <w:rPr>
          <w:rFonts w:asciiTheme="minorHAnsi" w:hAnsiTheme="minorHAnsi" w:cstheme="minorHAnsi"/>
          <w:b/>
          <w:noProof/>
          <w:sz w:val="20"/>
          <w:szCs w:val="20"/>
        </w:rPr>
        <w:t>The above-mentioned person must immediately inform the contracting authority of any changes in the situations as declared.</w:t>
      </w:r>
    </w:p>
    <w:p w:rsidRPr="00571E25" w:rsidR="00364AAE" w:rsidP="00364AAE" w:rsidRDefault="00364AAE" w14:paraId="59C9E683" w14:textId="77777777">
      <w:pPr>
        <w:spacing w:before="100" w:beforeAutospacing="1" w:after="100" w:afterAutospacing="1"/>
        <w:jc w:val="both"/>
        <w:rPr>
          <w:rFonts w:asciiTheme="minorHAnsi" w:hAnsiTheme="minorHAnsi" w:cstheme="minorHAnsi"/>
          <w:b/>
          <w:noProof/>
          <w:sz w:val="20"/>
          <w:szCs w:val="20"/>
        </w:rPr>
      </w:pPr>
      <w:r w:rsidRPr="00571E25">
        <w:rPr>
          <w:rFonts w:asciiTheme="minorHAnsi" w:hAnsiTheme="minorHAnsi" w:cstheme="minorHAnsi"/>
          <w:b/>
          <w:noProof/>
          <w:sz w:val="20"/>
          <w:szCs w:val="20"/>
        </w:rPr>
        <w:t>The person subject to this declaration may be subject to rejection from this procedure and to administrative sanctions (exclusion or financial penalty) if any of the declarations or information provided as a condition for participating in this procedure prove to be false.</w:t>
      </w:r>
    </w:p>
    <w:p w:rsidRPr="00571E25" w:rsidR="00364AAE" w:rsidP="00364AAE" w:rsidRDefault="00364AAE" w14:paraId="15F2B56C" w14:textId="5B7A049A">
      <w:pPr>
        <w:tabs>
          <w:tab w:val="left" w:pos="4395"/>
          <w:tab w:val="left" w:pos="7797"/>
        </w:tabs>
        <w:spacing w:before="100" w:beforeAutospacing="1" w:after="100" w:afterAutospacing="1"/>
        <w:jc w:val="both"/>
        <w:rPr>
          <w:rFonts w:asciiTheme="minorHAnsi" w:hAnsiTheme="minorHAnsi" w:cstheme="minorHAnsi"/>
          <w:noProof/>
          <w:sz w:val="20"/>
          <w:szCs w:val="20"/>
        </w:rPr>
      </w:pPr>
      <w:r w:rsidRPr="00571E25">
        <w:rPr>
          <w:rFonts w:asciiTheme="minorHAnsi" w:hAnsiTheme="minorHAnsi" w:cstheme="minorHAnsi"/>
          <w:noProof/>
          <w:sz w:val="20"/>
          <w:szCs w:val="20"/>
        </w:rPr>
        <w:t>Full name</w:t>
      </w:r>
      <w:r w:rsidRPr="00571E25">
        <w:rPr>
          <w:rFonts w:asciiTheme="minorHAnsi" w:hAnsiTheme="minorHAnsi" w:cstheme="minorHAnsi"/>
          <w:noProof/>
          <w:sz w:val="20"/>
          <w:szCs w:val="20"/>
        </w:rPr>
        <w:tab/>
      </w:r>
      <w:r w:rsidRPr="00571E25">
        <w:rPr>
          <w:rFonts w:asciiTheme="minorHAnsi" w:hAnsiTheme="minorHAnsi" w:cstheme="minorHAnsi"/>
          <w:noProof/>
          <w:sz w:val="20"/>
          <w:szCs w:val="20"/>
        </w:rPr>
        <w:t>Date</w:t>
      </w:r>
      <w:r w:rsidRPr="00571E25">
        <w:rPr>
          <w:rFonts w:asciiTheme="minorHAnsi" w:hAnsiTheme="minorHAnsi" w:cstheme="minorHAnsi"/>
          <w:noProof/>
          <w:sz w:val="20"/>
          <w:szCs w:val="20"/>
        </w:rPr>
        <w:tab/>
      </w:r>
      <w:r w:rsidRPr="00571E25">
        <w:rPr>
          <w:rFonts w:asciiTheme="minorHAnsi" w:hAnsiTheme="minorHAnsi" w:cstheme="minorHAnsi"/>
          <w:noProof/>
          <w:sz w:val="20"/>
          <w:szCs w:val="20"/>
        </w:rPr>
        <w:t>Signature</w:t>
      </w:r>
    </w:p>
    <w:p w:rsidRPr="00571E25" w:rsidR="00D0119F" w:rsidRDefault="00D0119F" w14:paraId="118FF158" w14:textId="77777777">
      <w:pPr>
        <w:rPr>
          <w:rFonts w:asciiTheme="minorHAnsi" w:hAnsiTheme="minorHAnsi" w:cstheme="minorHAnsi"/>
          <w:sz w:val="22"/>
          <w:szCs w:val="22"/>
        </w:rPr>
      </w:pPr>
    </w:p>
    <w:sectPr w:rsidRPr="00571E25" w:rsidR="00D0119F">
      <w:headerReference w:type="default" r:id="rId12"/>
      <w:footerReference w:type="default" r:id="rId13"/>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7186" w:rsidP="00991F2F" w:rsidRDefault="00FE7186" w14:paraId="6C71BC32" w14:textId="77777777">
      <w:r>
        <w:separator/>
      </w:r>
    </w:p>
  </w:endnote>
  <w:endnote w:type="continuationSeparator" w:id="0">
    <w:p w:rsidR="00FE7186" w:rsidP="00991F2F" w:rsidRDefault="00FE7186" w14:paraId="5C3CB69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ib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792358"/>
      <w:docPartObj>
        <w:docPartGallery w:val="Page Numbers (Bottom of Page)"/>
        <w:docPartUnique/>
      </w:docPartObj>
    </w:sdtPr>
    <w:sdtEndPr>
      <w:rPr>
        <w:rFonts w:ascii="Caibri" w:hAnsi="Caibri"/>
        <w:noProof/>
        <w:sz w:val="20"/>
        <w:szCs w:val="20"/>
      </w:rPr>
    </w:sdtEndPr>
    <w:sdtContent>
      <w:p w:rsidRPr="00571E25" w:rsidR="00307D1A" w:rsidRDefault="00307D1A" w14:paraId="0F127B6F" w14:textId="17544BDC">
        <w:pPr>
          <w:pStyle w:val="Footer"/>
          <w:jc w:val="right"/>
          <w:rPr>
            <w:rFonts w:ascii="Caibri" w:hAnsi="Caibri"/>
            <w:sz w:val="20"/>
          </w:rPr>
        </w:pPr>
        <w:r w:rsidRPr="00571E25">
          <w:rPr>
            <w:rFonts w:ascii="Caibri" w:hAnsi="Caibri"/>
            <w:sz w:val="20"/>
          </w:rPr>
          <w:fldChar w:fldCharType="begin"/>
        </w:r>
        <w:r w:rsidRPr="00571E25">
          <w:rPr>
            <w:rFonts w:ascii="Caibri" w:hAnsi="Caibri"/>
            <w:sz w:val="20"/>
          </w:rPr>
          <w:instrText xml:space="preserve"> PAGE   \* MERGEFORMAT </w:instrText>
        </w:r>
        <w:r w:rsidRPr="00571E25">
          <w:rPr>
            <w:rFonts w:ascii="Caibri" w:hAnsi="Caibri"/>
            <w:sz w:val="20"/>
          </w:rPr>
          <w:fldChar w:fldCharType="separate"/>
        </w:r>
        <w:r w:rsidR="007A4B8B">
          <w:rPr>
            <w:rFonts w:ascii="Caibri" w:hAnsi="Caibri"/>
            <w:noProof/>
            <w:sz w:val="20"/>
          </w:rPr>
          <w:t>5</w:t>
        </w:r>
        <w:r w:rsidRPr="00571E25">
          <w:rPr>
            <w:rFonts w:ascii="Caibri" w:hAnsi="Caibri"/>
            <w:noProof/>
            <w:sz w:val="20"/>
          </w:rPr>
          <w:fldChar w:fldCharType="end"/>
        </w:r>
      </w:p>
    </w:sdtContent>
  </w:sdt>
  <w:p w:rsidR="00307D1A" w:rsidRDefault="00307D1A" w14:paraId="2C4F3CC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7186" w:rsidP="00991F2F" w:rsidRDefault="00FE7186" w14:paraId="79C91333" w14:textId="77777777">
      <w:r>
        <w:separator/>
      </w:r>
    </w:p>
  </w:footnote>
  <w:footnote w:type="continuationSeparator" w:id="0">
    <w:p w:rsidR="00FE7186" w:rsidP="00991F2F" w:rsidRDefault="00FE7186" w14:paraId="4120D418" w14:textId="77777777">
      <w:r>
        <w:continuationSeparator/>
      </w:r>
    </w:p>
  </w:footnote>
  <w:footnote w:id="1">
    <w:p w:rsidR="00B5698F" w:rsidP="00B5698F" w:rsidRDefault="00B5698F" w14:paraId="1AF5E66A" w14:textId="77777777">
      <w:pPr>
        <w:pStyle w:val="FootnoteText"/>
        <w:ind w:left="0" w:firstLine="0"/>
      </w:pPr>
      <w:r w:rsidRPr="00571E25">
        <w:rPr>
          <w:rStyle w:val="FootnoteReference"/>
          <w:rFonts w:asciiTheme="minorHAnsi" w:hAnsiTheme="minorHAnsi" w:cstheme="minorHAnsi"/>
          <w:sz w:val="18"/>
        </w:rPr>
        <w:footnoteRef/>
      </w:r>
      <w:r w:rsidRPr="00571E25">
        <w:rPr>
          <w:rFonts w:asciiTheme="minorHAnsi" w:hAnsiTheme="minorHAnsi" w:cstheme="minorHAnsi"/>
          <w:sz w:val="18"/>
        </w:rPr>
        <w:t xml:space="preserve"> This does not apply to affiliated entities except if their financial capacity and operational capacity is necessary due to the fact that the beneficiary composed of these affiliated entities does not have the required capacity itself.</w:t>
      </w:r>
    </w:p>
  </w:footnote>
  <w:footnote w:id="2">
    <w:p w:rsidRPr="00571E25" w:rsidR="005D63EA" w:rsidP="005D63EA" w:rsidRDefault="005D63EA" w14:paraId="0E6835B9" w14:textId="70C856C9">
      <w:pPr>
        <w:pStyle w:val="FootnoteText"/>
        <w:ind w:left="142" w:hanging="142"/>
        <w:rPr>
          <w:rFonts w:asciiTheme="minorHAnsi" w:hAnsiTheme="minorHAnsi" w:cstheme="minorHAnsi"/>
        </w:rPr>
      </w:pPr>
      <w:r w:rsidRPr="00571E25">
        <w:rPr>
          <w:rStyle w:val="FootnoteReference"/>
          <w:rFonts w:asciiTheme="minorHAnsi" w:hAnsiTheme="minorHAnsi" w:cstheme="minorHAnsi"/>
        </w:rPr>
        <w:footnoteRef/>
      </w:r>
      <w:r w:rsidRPr="00571E25">
        <w:rPr>
          <w:rFonts w:asciiTheme="minorHAnsi" w:hAnsiTheme="minorHAnsi" w:cstheme="minorHAnsi"/>
        </w:rPr>
        <w:t xml:space="preserve"> The declaration un</w:t>
      </w:r>
      <w:r w:rsidRPr="00571E25" w:rsidR="00654594">
        <w:rPr>
          <w:rFonts w:asciiTheme="minorHAnsi" w:hAnsiTheme="minorHAnsi" w:cstheme="minorHAnsi"/>
        </w:rPr>
        <w:t>der this point (6</w:t>
      </w:r>
      <w:r w:rsidRPr="00571E25">
        <w:rPr>
          <w:rFonts w:asciiTheme="minorHAnsi" w:hAnsiTheme="minorHAnsi" w:cstheme="minorHAnsi"/>
        </w:rPr>
        <w:t>) is voluntary and it cannot have adverse legal effect on the person until the conditions of Article 141(1)(a) FR are met.</w:t>
      </w:r>
    </w:p>
  </w:footnote>
  <w:footnote w:id="3">
    <w:p w:rsidRPr="00AE2B3A" w:rsidR="0095752A" w:rsidP="0095752A" w:rsidRDefault="0095752A" w14:paraId="66952F12" w14:textId="09A3B83C">
      <w:pPr>
        <w:pStyle w:val="FootnoteText"/>
        <w:ind w:left="142" w:hanging="142"/>
      </w:pPr>
      <w:r w:rsidRPr="00571E25">
        <w:rPr>
          <w:rFonts w:asciiTheme="minorHAnsi" w:hAnsiTheme="minorHAnsi" w:cstheme="minorHAnsi"/>
        </w:rPr>
        <w:footnoteRef/>
      </w:r>
      <w:r w:rsidRPr="00571E25">
        <w:rPr>
          <w:rFonts w:asciiTheme="minorHAnsi" w:hAnsiTheme="minorHAnsi" w:cstheme="minorHAnsi"/>
        </w:rPr>
        <w:t xml:space="preserve"> Where the natural person has been defined in the grant application as essential for the award or for implementation of the legal commitment in the meaning of Article 136(4)(c) Financial Regulation (e.g. principal investigator in a research project)</w:t>
      </w:r>
      <w:r w:rsidRPr="00571E25" w:rsidR="003713E5">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07D1A" w:rsidR="00307D1A" w:rsidP="00307D1A" w:rsidRDefault="00A56D4D" w14:paraId="41CBA2F5" w14:textId="03ECD37F">
    <w:pPr>
      <w:pStyle w:val="Header"/>
      <w:jc w:val="right"/>
      <w:rPr>
        <w:sz w:val="20"/>
        <w:szCs w:val="20"/>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F07E9"/>
    <w:multiLevelType w:val="hybridMultilevel"/>
    <w:tmpl w:val="478C38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256A4"/>
    <w:multiLevelType w:val="hybridMultilevel"/>
    <w:tmpl w:val="896A51F0"/>
    <w:lvl w:ilvl="0" w:tplc="43962B40">
      <w:numFmt w:val="bullet"/>
      <w:lvlText w:val="-"/>
      <w:lvlJc w:val="left"/>
      <w:pPr>
        <w:ind w:left="1080" w:hanging="360"/>
      </w:pPr>
      <w:rPr>
        <w:rFonts w:hint="default" w:ascii="Times New Roman" w:hAnsi="Times New Roman" w:eastAsia="Times New Roman" w:cs="Times New Roman"/>
      </w:rPr>
    </w:lvl>
    <w:lvl w:ilvl="1" w:tplc="080C0003" w:tentative="1">
      <w:start w:val="1"/>
      <w:numFmt w:val="bullet"/>
      <w:lvlText w:val="o"/>
      <w:lvlJc w:val="left"/>
      <w:pPr>
        <w:ind w:left="1800" w:hanging="360"/>
      </w:pPr>
      <w:rPr>
        <w:rFonts w:hint="default" w:ascii="Courier New" w:hAnsi="Courier New" w:cs="Courier New"/>
      </w:rPr>
    </w:lvl>
    <w:lvl w:ilvl="2" w:tplc="080C0005" w:tentative="1">
      <w:start w:val="1"/>
      <w:numFmt w:val="bullet"/>
      <w:lvlText w:val=""/>
      <w:lvlJc w:val="left"/>
      <w:pPr>
        <w:ind w:left="2520" w:hanging="360"/>
      </w:pPr>
      <w:rPr>
        <w:rFonts w:hint="default" w:ascii="Wingdings" w:hAnsi="Wingdings"/>
      </w:rPr>
    </w:lvl>
    <w:lvl w:ilvl="3" w:tplc="080C0001" w:tentative="1">
      <w:start w:val="1"/>
      <w:numFmt w:val="bullet"/>
      <w:lvlText w:val=""/>
      <w:lvlJc w:val="left"/>
      <w:pPr>
        <w:ind w:left="3240" w:hanging="360"/>
      </w:pPr>
      <w:rPr>
        <w:rFonts w:hint="default" w:ascii="Symbol" w:hAnsi="Symbol"/>
      </w:rPr>
    </w:lvl>
    <w:lvl w:ilvl="4" w:tplc="080C0003" w:tentative="1">
      <w:start w:val="1"/>
      <w:numFmt w:val="bullet"/>
      <w:lvlText w:val="o"/>
      <w:lvlJc w:val="left"/>
      <w:pPr>
        <w:ind w:left="3960" w:hanging="360"/>
      </w:pPr>
      <w:rPr>
        <w:rFonts w:hint="default" w:ascii="Courier New" w:hAnsi="Courier New" w:cs="Courier New"/>
      </w:rPr>
    </w:lvl>
    <w:lvl w:ilvl="5" w:tplc="080C0005" w:tentative="1">
      <w:start w:val="1"/>
      <w:numFmt w:val="bullet"/>
      <w:lvlText w:val=""/>
      <w:lvlJc w:val="left"/>
      <w:pPr>
        <w:ind w:left="4680" w:hanging="360"/>
      </w:pPr>
      <w:rPr>
        <w:rFonts w:hint="default" w:ascii="Wingdings" w:hAnsi="Wingdings"/>
      </w:rPr>
    </w:lvl>
    <w:lvl w:ilvl="6" w:tplc="080C0001" w:tentative="1">
      <w:start w:val="1"/>
      <w:numFmt w:val="bullet"/>
      <w:lvlText w:val=""/>
      <w:lvlJc w:val="left"/>
      <w:pPr>
        <w:ind w:left="5400" w:hanging="360"/>
      </w:pPr>
      <w:rPr>
        <w:rFonts w:hint="default" w:ascii="Symbol" w:hAnsi="Symbol"/>
      </w:rPr>
    </w:lvl>
    <w:lvl w:ilvl="7" w:tplc="080C0003" w:tentative="1">
      <w:start w:val="1"/>
      <w:numFmt w:val="bullet"/>
      <w:lvlText w:val="o"/>
      <w:lvlJc w:val="left"/>
      <w:pPr>
        <w:ind w:left="6120" w:hanging="360"/>
      </w:pPr>
      <w:rPr>
        <w:rFonts w:hint="default" w:ascii="Courier New" w:hAnsi="Courier New" w:cs="Courier New"/>
      </w:rPr>
    </w:lvl>
    <w:lvl w:ilvl="8" w:tplc="080C0005" w:tentative="1">
      <w:start w:val="1"/>
      <w:numFmt w:val="bullet"/>
      <w:lvlText w:val=""/>
      <w:lvlJc w:val="left"/>
      <w:pPr>
        <w:ind w:left="6840" w:hanging="360"/>
      </w:pPr>
      <w:rPr>
        <w:rFonts w:hint="default" w:ascii="Wingdings" w:hAnsi="Wingdings"/>
      </w:rPr>
    </w:lvl>
  </w:abstractNum>
  <w:abstractNum w:abstractNumId="2" w15:restartNumberingAfterBreak="0">
    <w:nsid w:val="21AC09C4"/>
    <w:multiLevelType w:val="hybridMultilevel"/>
    <w:tmpl w:val="8EDC1206"/>
    <w:lvl w:ilvl="0" w:tplc="4D146BD6">
      <w:start w:val="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CC6FCE"/>
    <w:multiLevelType w:val="hybridMultilevel"/>
    <w:tmpl w:val="8CB20B5A"/>
    <w:lvl w:ilvl="0" w:tplc="96F26EFE">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90436C"/>
    <w:multiLevelType w:val="hybridMultilevel"/>
    <w:tmpl w:val="AA58A27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87F5AB4"/>
    <w:multiLevelType w:val="hybridMultilevel"/>
    <w:tmpl w:val="F7A2A786"/>
    <w:lvl w:ilvl="0" w:tplc="08090001">
      <w:start w:val="1"/>
      <w:numFmt w:val="bullet"/>
      <w:lvlText w:val=""/>
      <w:lvlJc w:val="left"/>
      <w:pPr>
        <w:ind w:left="720" w:hanging="360"/>
      </w:pPr>
      <w:rPr>
        <w:rFonts w:hint="default" w:ascii="Symbol" w:hAnsi="Symbol"/>
      </w:rPr>
    </w:lvl>
    <w:lvl w:ilvl="1" w:tplc="080C0003" w:tentative="1">
      <w:start w:val="1"/>
      <w:numFmt w:val="bullet"/>
      <w:lvlText w:val="o"/>
      <w:lvlJc w:val="left"/>
      <w:pPr>
        <w:ind w:left="1440" w:hanging="360"/>
      </w:pPr>
      <w:rPr>
        <w:rFonts w:hint="default" w:ascii="Courier New" w:hAnsi="Courier New" w:cs="Courier New"/>
      </w:rPr>
    </w:lvl>
    <w:lvl w:ilvl="2" w:tplc="080C0005" w:tentative="1">
      <w:start w:val="1"/>
      <w:numFmt w:val="bullet"/>
      <w:lvlText w:val=""/>
      <w:lvlJc w:val="left"/>
      <w:pPr>
        <w:ind w:left="2160" w:hanging="360"/>
      </w:pPr>
      <w:rPr>
        <w:rFonts w:hint="default" w:ascii="Wingdings" w:hAnsi="Wingdings"/>
      </w:rPr>
    </w:lvl>
    <w:lvl w:ilvl="3" w:tplc="080C0001" w:tentative="1">
      <w:start w:val="1"/>
      <w:numFmt w:val="bullet"/>
      <w:lvlText w:val=""/>
      <w:lvlJc w:val="left"/>
      <w:pPr>
        <w:ind w:left="2880" w:hanging="360"/>
      </w:pPr>
      <w:rPr>
        <w:rFonts w:hint="default" w:ascii="Symbol" w:hAnsi="Symbol"/>
      </w:rPr>
    </w:lvl>
    <w:lvl w:ilvl="4" w:tplc="080C0003" w:tentative="1">
      <w:start w:val="1"/>
      <w:numFmt w:val="bullet"/>
      <w:lvlText w:val="o"/>
      <w:lvlJc w:val="left"/>
      <w:pPr>
        <w:ind w:left="3600" w:hanging="360"/>
      </w:pPr>
      <w:rPr>
        <w:rFonts w:hint="default" w:ascii="Courier New" w:hAnsi="Courier New" w:cs="Courier New"/>
      </w:rPr>
    </w:lvl>
    <w:lvl w:ilvl="5" w:tplc="080C0005" w:tentative="1">
      <w:start w:val="1"/>
      <w:numFmt w:val="bullet"/>
      <w:lvlText w:val=""/>
      <w:lvlJc w:val="left"/>
      <w:pPr>
        <w:ind w:left="4320" w:hanging="360"/>
      </w:pPr>
      <w:rPr>
        <w:rFonts w:hint="default" w:ascii="Wingdings" w:hAnsi="Wingdings"/>
      </w:rPr>
    </w:lvl>
    <w:lvl w:ilvl="6" w:tplc="080C0001" w:tentative="1">
      <w:start w:val="1"/>
      <w:numFmt w:val="bullet"/>
      <w:lvlText w:val=""/>
      <w:lvlJc w:val="left"/>
      <w:pPr>
        <w:ind w:left="5040" w:hanging="360"/>
      </w:pPr>
      <w:rPr>
        <w:rFonts w:hint="default" w:ascii="Symbol" w:hAnsi="Symbol"/>
      </w:rPr>
    </w:lvl>
    <w:lvl w:ilvl="7" w:tplc="080C0003" w:tentative="1">
      <w:start w:val="1"/>
      <w:numFmt w:val="bullet"/>
      <w:lvlText w:val="o"/>
      <w:lvlJc w:val="left"/>
      <w:pPr>
        <w:ind w:left="5760" w:hanging="360"/>
      </w:pPr>
      <w:rPr>
        <w:rFonts w:hint="default" w:ascii="Courier New" w:hAnsi="Courier New" w:cs="Courier New"/>
      </w:rPr>
    </w:lvl>
    <w:lvl w:ilvl="8" w:tplc="080C0005" w:tentative="1">
      <w:start w:val="1"/>
      <w:numFmt w:val="bullet"/>
      <w:lvlText w:val=""/>
      <w:lvlJc w:val="left"/>
      <w:pPr>
        <w:ind w:left="6480" w:hanging="360"/>
      </w:pPr>
      <w:rPr>
        <w:rFonts w:hint="default" w:ascii="Wingdings" w:hAnsi="Wingdings"/>
      </w:rPr>
    </w:lvl>
  </w:abstractNum>
  <w:abstractNum w:abstractNumId="6" w15:restartNumberingAfterBreak="0">
    <w:nsid w:val="28BD26FD"/>
    <w:multiLevelType w:val="hybridMultilevel"/>
    <w:tmpl w:val="E3E0B47A"/>
    <w:lvl w:ilvl="0" w:tplc="18090001">
      <w:start w:val="1"/>
      <w:numFmt w:val="bullet"/>
      <w:lvlText w:val=""/>
      <w:lvlJc w:val="left"/>
      <w:pPr>
        <w:ind w:left="1222" w:hanging="360"/>
      </w:pPr>
      <w:rPr>
        <w:rFonts w:hint="default" w:ascii="Symbol" w:hAnsi="Symbol"/>
      </w:rPr>
    </w:lvl>
    <w:lvl w:ilvl="1" w:tplc="18090003" w:tentative="1">
      <w:start w:val="1"/>
      <w:numFmt w:val="bullet"/>
      <w:lvlText w:val="o"/>
      <w:lvlJc w:val="left"/>
      <w:pPr>
        <w:ind w:left="1942" w:hanging="360"/>
      </w:pPr>
      <w:rPr>
        <w:rFonts w:hint="default" w:ascii="Courier New" w:hAnsi="Courier New" w:cs="Courier New"/>
      </w:rPr>
    </w:lvl>
    <w:lvl w:ilvl="2" w:tplc="18090005" w:tentative="1">
      <w:start w:val="1"/>
      <w:numFmt w:val="bullet"/>
      <w:lvlText w:val=""/>
      <w:lvlJc w:val="left"/>
      <w:pPr>
        <w:ind w:left="2662" w:hanging="360"/>
      </w:pPr>
      <w:rPr>
        <w:rFonts w:hint="default" w:ascii="Wingdings" w:hAnsi="Wingdings"/>
      </w:rPr>
    </w:lvl>
    <w:lvl w:ilvl="3" w:tplc="18090001" w:tentative="1">
      <w:start w:val="1"/>
      <w:numFmt w:val="bullet"/>
      <w:lvlText w:val=""/>
      <w:lvlJc w:val="left"/>
      <w:pPr>
        <w:ind w:left="3382" w:hanging="360"/>
      </w:pPr>
      <w:rPr>
        <w:rFonts w:hint="default" w:ascii="Symbol" w:hAnsi="Symbol"/>
      </w:rPr>
    </w:lvl>
    <w:lvl w:ilvl="4" w:tplc="18090003" w:tentative="1">
      <w:start w:val="1"/>
      <w:numFmt w:val="bullet"/>
      <w:lvlText w:val="o"/>
      <w:lvlJc w:val="left"/>
      <w:pPr>
        <w:ind w:left="4102" w:hanging="360"/>
      </w:pPr>
      <w:rPr>
        <w:rFonts w:hint="default" w:ascii="Courier New" w:hAnsi="Courier New" w:cs="Courier New"/>
      </w:rPr>
    </w:lvl>
    <w:lvl w:ilvl="5" w:tplc="18090005" w:tentative="1">
      <w:start w:val="1"/>
      <w:numFmt w:val="bullet"/>
      <w:lvlText w:val=""/>
      <w:lvlJc w:val="left"/>
      <w:pPr>
        <w:ind w:left="4822" w:hanging="360"/>
      </w:pPr>
      <w:rPr>
        <w:rFonts w:hint="default" w:ascii="Wingdings" w:hAnsi="Wingdings"/>
      </w:rPr>
    </w:lvl>
    <w:lvl w:ilvl="6" w:tplc="18090001" w:tentative="1">
      <w:start w:val="1"/>
      <w:numFmt w:val="bullet"/>
      <w:lvlText w:val=""/>
      <w:lvlJc w:val="left"/>
      <w:pPr>
        <w:ind w:left="5542" w:hanging="360"/>
      </w:pPr>
      <w:rPr>
        <w:rFonts w:hint="default" w:ascii="Symbol" w:hAnsi="Symbol"/>
      </w:rPr>
    </w:lvl>
    <w:lvl w:ilvl="7" w:tplc="18090003" w:tentative="1">
      <w:start w:val="1"/>
      <w:numFmt w:val="bullet"/>
      <w:lvlText w:val="o"/>
      <w:lvlJc w:val="left"/>
      <w:pPr>
        <w:ind w:left="6262" w:hanging="360"/>
      </w:pPr>
      <w:rPr>
        <w:rFonts w:hint="default" w:ascii="Courier New" w:hAnsi="Courier New" w:cs="Courier New"/>
      </w:rPr>
    </w:lvl>
    <w:lvl w:ilvl="8" w:tplc="18090005" w:tentative="1">
      <w:start w:val="1"/>
      <w:numFmt w:val="bullet"/>
      <w:lvlText w:val=""/>
      <w:lvlJc w:val="left"/>
      <w:pPr>
        <w:ind w:left="6982" w:hanging="360"/>
      </w:pPr>
      <w:rPr>
        <w:rFonts w:hint="default" w:ascii="Wingdings" w:hAnsi="Wingdings"/>
      </w:rPr>
    </w:lvl>
  </w:abstractNum>
  <w:abstractNum w:abstractNumId="7" w15:restartNumberingAfterBreak="0">
    <w:nsid w:val="2CF440C6"/>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5C38F8"/>
    <w:multiLevelType w:val="hybridMultilevel"/>
    <w:tmpl w:val="484CE7CA"/>
    <w:lvl w:ilvl="0" w:tplc="B778FC76">
      <w:start w:val="1"/>
      <w:numFmt w:val="decimal"/>
      <w:lvlText w:val="(%1)"/>
      <w:lvlJc w:val="left"/>
      <w:pPr>
        <w:ind w:left="502" w:hanging="360"/>
      </w:pPr>
      <w:rPr>
        <w:rFonts w:hint="default" w:asciiTheme="minorHAnsi" w:hAnsiTheme="minorHAnsi" w:cstheme="minorHAnsi"/>
        <w:b w:val="0"/>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9" w15:restartNumberingAfterBreak="0">
    <w:nsid w:val="398D169B"/>
    <w:multiLevelType w:val="hybridMultilevel"/>
    <w:tmpl w:val="CF8CB36E"/>
    <w:lvl w:ilvl="0" w:tplc="19449A44">
      <w:start w:val="6"/>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 w15:restartNumberingAfterBreak="0">
    <w:nsid w:val="4108212F"/>
    <w:multiLevelType w:val="hybridMultilevel"/>
    <w:tmpl w:val="6CDCBE94"/>
    <w:lvl w:ilvl="0" w:tplc="022E1612">
      <w:start w:val="2"/>
      <w:numFmt w:val="bullet"/>
      <w:lvlText w:val="-"/>
      <w:lvlJc w:val="left"/>
      <w:pPr>
        <w:ind w:left="720" w:hanging="360"/>
      </w:pPr>
      <w:rPr>
        <w:rFonts w:hint="default" w:ascii="Times New Roman" w:hAnsi="Times New Roman" w:eastAsia="Times New Roman" w:cs="Times New Roman"/>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1" w15:restartNumberingAfterBreak="0">
    <w:nsid w:val="4AB009F6"/>
    <w:multiLevelType w:val="hybridMultilevel"/>
    <w:tmpl w:val="315033BE"/>
    <w:lvl w:ilvl="0" w:tplc="B1160778">
      <w:start w:val="6"/>
      <w:numFmt w:val="decimal"/>
      <w:lvlText w:val="(%1)"/>
      <w:lvlJc w:val="left"/>
      <w:pPr>
        <w:ind w:left="720" w:hanging="360"/>
      </w:pPr>
      <w:rPr>
        <w:rFonts w:hint="default" w:ascii="Times New Roman" w:hAnsi="Times New Roman"/>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BBF33A0"/>
    <w:multiLevelType w:val="hybridMultilevel"/>
    <w:tmpl w:val="6FAEBE36"/>
    <w:lvl w:ilvl="0" w:tplc="B1160778">
      <w:start w:val="1"/>
      <w:numFmt w:val="decimal"/>
      <w:lvlText w:val="(%1)"/>
      <w:lvlJc w:val="left"/>
      <w:pPr>
        <w:ind w:left="502"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00467FF"/>
    <w:multiLevelType w:val="hybridMultilevel"/>
    <w:tmpl w:val="E82ED8DE"/>
    <w:lvl w:ilvl="0" w:tplc="94CCD982">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50FD32AC"/>
    <w:multiLevelType w:val="hybridMultilevel"/>
    <w:tmpl w:val="645A2F1A"/>
    <w:lvl w:ilvl="0" w:tplc="022E1612">
      <w:start w:val="2"/>
      <w:numFmt w:val="bullet"/>
      <w:lvlText w:val="-"/>
      <w:lvlJc w:val="left"/>
      <w:pPr>
        <w:ind w:left="720" w:hanging="360"/>
      </w:pPr>
      <w:rPr>
        <w:rFonts w:hint="default" w:ascii="Times New Roman" w:hAnsi="Times New Roman" w:eastAsia="Times New Roman" w:cs="Times New Roman"/>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5" w15:restartNumberingAfterBreak="0">
    <w:nsid w:val="54F62C66"/>
    <w:multiLevelType w:val="hybridMultilevel"/>
    <w:tmpl w:val="C17E8744"/>
    <w:lvl w:ilvl="0" w:tplc="B116077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54D36D3"/>
    <w:multiLevelType w:val="hybridMultilevel"/>
    <w:tmpl w:val="B9D22AE4"/>
    <w:lvl w:ilvl="0" w:tplc="57501EA4">
      <w:start w:val="6"/>
      <w:numFmt w:val="decimal"/>
      <w:lvlText w:val="(%1)"/>
      <w:lvlJc w:val="left"/>
      <w:pPr>
        <w:ind w:left="502" w:hanging="360"/>
      </w:pPr>
      <w:rPr>
        <w:rFonts w:hint="default" w:ascii="Times New Roman"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D60796"/>
    <w:multiLevelType w:val="hybridMultilevel"/>
    <w:tmpl w:val="85FA2F80"/>
    <w:lvl w:ilvl="0" w:tplc="022E1612">
      <w:start w:val="2"/>
      <w:numFmt w:val="bullet"/>
      <w:lvlText w:val="-"/>
      <w:lvlJc w:val="left"/>
      <w:pPr>
        <w:ind w:left="720" w:hanging="360"/>
      </w:pPr>
      <w:rPr>
        <w:rFonts w:hint="default" w:ascii="Times New Roman" w:hAnsi="Times New Roman" w:eastAsia="Times New Roman" w:cs="Times New Roman"/>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8" w15:restartNumberingAfterBreak="0">
    <w:nsid w:val="5B7A188D"/>
    <w:multiLevelType w:val="hybridMultilevel"/>
    <w:tmpl w:val="044079D8"/>
    <w:lvl w:ilvl="0" w:tplc="022E1612">
      <w:start w:val="2"/>
      <w:numFmt w:val="bullet"/>
      <w:lvlText w:val="-"/>
      <w:lvlJc w:val="left"/>
      <w:pPr>
        <w:ind w:left="720" w:hanging="360"/>
      </w:pPr>
      <w:rPr>
        <w:rFonts w:hint="default" w:ascii="Times New Roman" w:hAnsi="Times New Roman" w:eastAsia="Times New Roman" w:cs="Times New Roman"/>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9" w15:restartNumberingAfterBreak="0">
    <w:nsid w:val="66440823"/>
    <w:multiLevelType w:val="hybridMultilevel"/>
    <w:tmpl w:val="9F201CDA"/>
    <w:lvl w:ilvl="0" w:tplc="08090001">
      <w:start w:val="1"/>
      <w:numFmt w:val="bullet"/>
      <w:lvlText w:val=""/>
      <w:lvlJc w:val="left"/>
      <w:pPr>
        <w:ind w:left="1440" w:hanging="360"/>
      </w:pPr>
      <w:rPr>
        <w:rFonts w:hint="default" w:ascii="Symbol" w:hAnsi="Symbol"/>
      </w:rPr>
    </w:lvl>
    <w:lvl w:ilvl="1" w:tplc="080C0003" w:tentative="1">
      <w:start w:val="1"/>
      <w:numFmt w:val="bullet"/>
      <w:lvlText w:val="o"/>
      <w:lvlJc w:val="left"/>
      <w:pPr>
        <w:ind w:left="2160" w:hanging="360"/>
      </w:pPr>
      <w:rPr>
        <w:rFonts w:hint="default" w:ascii="Courier New" w:hAnsi="Courier New" w:cs="Courier New"/>
      </w:rPr>
    </w:lvl>
    <w:lvl w:ilvl="2" w:tplc="080C0005" w:tentative="1">
      <w:start w:val="1"/>
      <w:numFmt w:val="bullet"/>
      <w:lvlText w:val=""/>
      <w:lvlJc w:val="left"/>
      <w:pPr>
        <w:ind w:left="2880" w:hanging="360"/>
      </w:pPr>
      <w:rPr>
        <w:rFonts w:hint="default" w:ascii="Wingdings" w:hAnsi="Wingdings"/>
      </w:rPr>
    </w:lvl>
    <w:lvl w:ilvl="3" w:tplc="080C0001" w:tentative="1">
      <w:start w:val="1"/>
      <w:numFmt w:val="bullet"/>
      <w:lvlText w:val=""/>
      <w:lvlJc w:val="left"/>
      <w:pPr>
        <w:ind w:left="3600" w:hanging="360"/>
      </w:pPr>
      <w:rPr>
        <w:rFonts w:hint="default" w:ascii="Symbol" w:hAnsi="Symbol"/>
      </w:rPr>
    </w:lvl>
    <w:lvl w:ilvl="4" w:tplc="080C0003" w:tentative="1">
      <w:start w:val="1"/>
      <w:numFmt w:val="bullet"/>
      <w:lvlText w:val="o"/>
      <w:lvlJc w:val="left"/>
      <w:pPr>
        <w:ind w:left="4320" w:hanging="360"/>
      </w:pPr>
      <w:rPr>
        <w:rFonts w:hint="default" w:ascii="Courier New" w:hAnsi="Courier New" w:cs="Courier New"/>
      </w:rPr>
    </w:lvl>
    <w:lvl w:ilvl="5" w:tplc="080C0005" w:tentative="1">
      <w:start w:val="1"/>
      <w:numFmt w:val="bullet"/>
      <w:lvlText w:val=""/>
      <w:lvlJc w:val="left"/>
      <w:pPr>
        <w:ind w:left="5040" w:hanging="360"/>
      </w:pPr>
      <w:rPr>
        <w:rFonts w:hint="default" w:ascii="Wingdings" w:hAnsi="Wingdings"/>
      </w:rPr>
    </w:lvl>
    <w:lvl w:ilvl="6" w:tplc="080C0001" w:tentative="1">
      <w:start w:val="1"/>
      <w:numFmt w:val="bullet"/>
      <w:lvlText w:val=""/>
      <w:lvlJc w:val="left"/>
      <w:pPr>
        <w:ind w:left="5760" w:hanging="360"/>
      </w:pPr>
      <w:rPr>
        <w:rFonts w:hint="default" w:ascii="Symbol" w:hAnsi="Symbol"/>
      </w:rPr>
    </w:lvl>
    <w:lvl w:ilvl="7" w:tplc="080C0003" w:tentative="1">
      <w:start w:val="1"/>
      <w:numFmt w:val="bullet"/>
      <w:lvlText w:val="o"/>
      <w:lvlJc w:val="left"/>
      <w:pPr>
        <w:ind w:left="6480" w:hanging="360"/>
      </w:pPr>
      <w:rPr>
        <w:rFonts w:hint="default" w:ascii="Courier New" w:hAnsi="Courier New" w:cs="Courier New"/>
      </w:rPr>
    </w:lvl>
    <w:lvl w:ilvl="8" w:tplc="080C0005" w:tentative="1">
      <w:start w:val="1"/>
      <w:numFmt w:val="bullet"/>
      <w:lvlText w:val=""/>
      <w:lvlJc w:val="left"/>
      <w:pPr>
        <w:ind w:left="7200" w:hanging="360"/>
      </w:pPr>
      <w:rPr>
        <w:rFonts w:hint="default" w:ascii="Wingdings" w:hAnsi="Wingdings"/>
      </w:rPr>
    </w:lvl>
  </w:abstractNum>
  <w:abstractNum w:abstractNumId="20"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7BB006F"/>
    <w:multiLevelType w:val="hybridMultilevel"/>
    <w:tmpl w:val="5D002288"/>
    <w:lvl w:ilvl="0" w:tplc="57501EA4">
      <w:start w:val="6"/>
      <w:numFmt w:val="decimal"/>
      <w:lvlText w:val="(%1)"/>
      <w:lvlJc w:val="left"/>
      <w:pPr>
        <w:ind w:left="502" w:hanging="360"/>
      </w:pPr>
      <w:rPr>
        <w:rFonts w:hint="default" w:ascii="Times New Roman"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634DEA"/>
    <w:multiLevelType w:val="hybridMultilevel"/>
    <w:tmpl w:val="97D8D2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64911859">
    <w:abstractNumId w:val="23"/>
  </w:num>
  <w:num w:numId="2" w16cid:durableId="1622376174">
    <w:abstractNumId w:val="8"/>
  </w:num>
  <w:num w:numId="3" w16cid:durableId="515584867">
    <w:abstractNumId w:val="7"/>
  </w:num>
  <w:num w:numId="4" w16cid:durableId="1362130050">
    <w:abstractNumId w:val="0"/>
  </w:num>
  <w:num w:numId="5" w16cid:durableId="853501160">
    <w:abstractNumId w:val="2"/>
  </w:num>
  <w:num w:numId="6" w16cid:durableId="1166439276">
    <w:abstractNumId w:val="22"/>
  </w:num>
  <w:num w:numId="7" w16cid:durableId="1605334350">
    <w:abstractNumId w:val="16"/>
  </w:num>
  <w:num w:numId="8" w16cid:durableId="693264500">
    <w:abstractNumId w:val="14"/>
  </w:num>
  <w:num w:numId="9" w16cid:durableId="1753966330">
    <w:abstractNumId w:val="17"/>
  </w:num>
  <w:num w:numId="10" w16cid:durableId="937755618">
    <w:abstractNumId w:val="10"/>
  </w:num>
  <w:num w:numId="11" w16cid:durableId="180701428">
    <w:abstractNumId w:val="18"/>
  </w:num>
  <w:num w:numId="12" w16cid:durableId="1146052224">
    <w:abstractNumId w:val="5"/>
  </w:num>
  <w:num w:numId="13" w16cid:durableId="822770117">
    <w:abstractNumId w:val="19"/>
  </w:num>
  <w:num w:numId="14" w16cid:durableId="1031417183">
    <w:abstractNumId w:val="1"/>
  </w:num>
  <w:num w:numId="15" w16cid:durableId="346297990">
    <w:abstractNumId w:val="3"/>
  </w:num>
  <w:num w:numId="16" w16cid:durableId="1933975490">
    <w:abstractNumId w:val="20"/>
  </w:num>
  <w:num w:numId="17" w16cid:durableId="1444688151">
    <w:abstractNumId w:val="21"/>
  </w:num>
  <w:num w:numId="18" w16cid:durableId="1451122226">
    <w:abstractNumId w:val="13"/>
  </w:num>
  <w:num w:numId="19" w16cid:durableId="1854567026">
    <w:abstractNumId w:val="12"/>
  </w:num>
  <w:num w:numId="20" w16cid:durableId="1574588670">
    <w:abstractNumId w:val="4"/>
  </w:num>
  <w:num w:numId="21" w16cid:durableId="1655837494">
    <w:abstractNumId w:val="9"/>
  </w:num>
  <w:num w:numId="22" w16cid:durableId="156844830">
    <w:abstractNumId w:val="6"/>
  </w:num>
  <w:num w:numId="23" w16cid:durableId="539050705">
    <w:abstractNumId w:val="11"/>
  </w:num>
  <w:num w:numId="24" w16cid:durableId="179394854">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2F"/>
    <w:rsid w:val="000675B6"/>
    <w:rsid w:val="0007421A"/>
    <w:rsid w:val="00087498"/>
    <w:rsid w:val="001640FA"/>
    <w:rsid w:val="001B1E38"/>
    <w:rsid w:val="001B2E44"/>
    <w:rsid w:val="001B3C98"/>
    <w:rsid w:val="001B46DE"/>
    <w:rsid w:val="001D0542"/>
    <w:rsid w:val="001D2C30"/>
    <w:rsid w:val="001E5C83"/>
    <w:rsid w:val="001E6FE2"/>
    <w:rsid w:val="00234703"/>
    <w:rsid w:val="00254B93"/>
    <w:rsid w:val="00257227"/>
    <w:rsid w:val="002B65A4"/>
    <w:rsid w:val="002E0C04"/>
    <w:rsid w:val="00307D1A"/>
    <w:rsid w:val="00317257"/>
    <w:rsid w:val="00326C8F"/>
    <w:rsid w:val="00364AAE"/>
    <w:rsid w:val="003713E5"/>
    <w:rsid w:val="00394DCF"/>
    <w:rsid w:val="003A44CB"/>
    <w:rsid w:val="003B4B25"/>
    <w:rsid w:val="003C38E7"/>
    <w:rsid w:val="00401E38"/>
    <w:rsid w:val="00411E04"/>
    <w:rsid w:val="004665D8"/>
    <w:rsid w:val="00471A89"/>
    <w:rsid w:val="004A4B8E"/>
    <w:rsid w:val="004C6AA4"/>
    <w:rsid w:val="00512AB6"/>
    <w:rsid w:val="005550B6"/>
    <w:rsid w:val="00566E28"/>
    <w:rsid w:val="00571E25"/>
    <w:rsid w:val="005762D3"/>
    <w:rsid w:val="005D0746"/>
    <w:rsid w:val="005D2601"/>
    <w:rsid w:val="005D63EA"/>
    <w:rsid w:val="005E0FD1"/>
    <w:rsid w:val="006044B7"/>
    <w:rsid w:val="006336EA"/>
    <w:rsid w:val="00654594"/>
    <w:rsid w:val="00665A86"/>
    <w:rsid w:val="00694D07"/>
    <w:rsid w:val="006C2C2D"/>
    <w:rsid w:val="006C5CEA"/>
    <w:rsid w:val="00763791"/>
    <w:rsid w:val="00772773"/>
    <w:rsid w:val="007A4B8B"/>
    <w:rsid w:val="007C4AD9"/>
    <w:rsid w:val="007D313C"/>
    <w:rsid w:val="00803CA5"/>
    <w:rsid w:val="00816F52"/>
    <w:rsid w:val="00896D92"/>
    <w:rsid w:val="008A4F60"/>
    <w:rsid w:val="008F344D"/>
    <w:rsid w:val="0090541B"/>
    <w:rsid w:val="009175F0"/>
    <w:rsid w:val="0095752A"/>
    <w:rsid w:val="009652FC"/>
    <w:rsid w:val="00991F2F"/>
    <w:rsid w:val="00993905"/>
    <w:rsid w:val="00993C7A"/>
    <w:rsid w:val="009D50F8"/>
    <w:rsid w:val="00A07224"/>
    <w:rsid w:val="00A13413"/>
    <w:rsid w:val="00A479C6"/>
    <w:rsid w:val="00A514A4"/>
    <w:rsid w:val="00A56D4D"/>
    <w:rsid w:val="00A56FBF"/>
    <w:rsid w:val="00B133CF"/>
    <w:rsid w:val="00B30A75"/>
    <w:rsid w:val="00B54CA4"/>
    <w:rsid w:val="00B5698F"/>
    <w:rsid w:val="00B804E6"/>
    <w:rsid w:val="00B9191D"/>
    <w:rsid w:val="00BA02FA"/>
    <w:rsid w:val="00BB1574"/>
    <w:rsid w:val="00BE5959"/>
    <w:rsid w:val="00C25E61"/>
    <w:rsid w:val="00C56BBD"/>
    <w:rsid w:val="00C67393"/>
    <w:rsid w:val="00CF7E80"/>
    <w:rsid w:val="00D0119F"/>
    <w:rsid w:val="00D20DA5"/>
    <w:rsid w:val="00DA220C"/>
    <w:rsid w:val="00E74B4D"/>
    <w:rsid w:val="00E85B41"/>
    <w:rsid w:val="00EA3C37"/>
    <w:rsid w:val="00F30657"/>
    <w:rsid w:val="00F47337"/>
    <w:rsid w:val="00F60D87"/>
    <w:rsid w:val="00FE7186"/>
    <w:rsid w:val="00FF0C8E"/>
    <w:rsid w:val="00FF2546"/>
    <w:rsid w:val="072C3108"/>
    <w:rsid w:val="08CBF193"/>
    <w:rsid w:val="13B77A91"/>
    <w:rsid w:val="1F82614F"/>
    <w:rsid w:val="37C0807D"/>
    <w:rsid w:val="4384513D"/>
    <w:rsid w:val="59B5CF1E"/>
    <w:rsid w:val="630B0B07"/>
    <w:rsid w:val="63BB56DF"/>
    <w:rsid w:val="6FAAD14B"/>
    <w:rsid w:val="723E8F12"/>
    <w:rsid w:val="7FCAE1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07601"/>
  <w15:chartTrackingRefBased/>
  <w15:docId w15:val="{492A0074-A068-4367-82B2-1F1B642895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1F2F"/>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semiHidden/>
    <w:rsid w:val="00991F2F"/>
    <w:rPr>
      <w:vertAlign w:val="superscript"/>
    </w:rPr>
  </w:style>
  <w:style w:type="paragraph" w:styleId="FootnoteText">
    <w:name w:val="footnote text"/>
    <w:basedOn w:val="Normal"/>
    <w:link w:val="FootnoteTextChar"/>
    <w:semiHidden/>
    <w:rsid w:val="00991F2F"/>
    <w:pPr>
      <w:ind w:left="720" w:hanging="720"/>
      <w:jc w:val="both"/>
    </w:pPr>
    <w:rPr>
      <w:sz w:val="20"/>
      <w:szCs w:val="20"/>
      <w:lang w:eastAsia="zh-CN"/>
    </w:rPr>
  </w:style>
  <w:style w:type="character" w:styleId="FootnoteTextChar" w:customStyle="1">
    <w:name w:val="Footnote Text Char"/>
    <w:basedOn w:val="DefaultParagraphFont"/>
    <w:link w:val="FootnoteText"/>
    <w:semiHidden/>
    <w:rsid w:val="00991F2F"/>
    <w:rPr>
      <w:rFonts w:ascii="Times New Roman" w:hAnsi="Times New Roman" w:eastAsia="Times New Roman" w:cs="Times New Roman"/>
      <w:sz w:val="20"/>
      <w:szCs w:val="20"/>
      <w:lang w:eastAsia="zh-CN"/>
    </w:rPr>
  </w:style>
  <w:style w:type="paragraph" w:styleId="ListParagraph">
    <w:name w:val="List Paragraph"/>
    <w:basedOn w:val="Normal"/>
    <w:uiPriority w:val="34"/>
    <w:qFormat/>
    <w:rsid w:val="00991F2F"/>
    <w:pPr>
      <w:ind w:left="720"/>
      <w:contextualSpacing/>
    </w:pPr>
  </w:style>
  <w:style w:type="paragraph" w:styleId="BalloonText">
    <w:name w:val="Balloon Text"/>
    <w:basedOn w:val="Normal"/>
    <w:link w:val="BalloonTextChar"/>
    <w:uiPriority w:val="99"/>
    <w:semiHidden/>
    <w:unhideWhenUsed/>
    <w:rsid w:val="002B65A4"/>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B65A4"/>
    <w:rPr>
      <w:rFonts w:ascii="Segoe UI" w:hAnsi="Segoe UI" w:eastAsia="Times New Roman" w:cs="Segoe UI"/>
      <w:sz w:val="18"/>
      <w:szCs w:val="18"/>
      <w:lang w:eastAsia="en-GB"/>
    </w:rPr>
  </w:style>
  <w:style w:type="paragraph" w:styleId="Text1" w:customStyle="1">
    <w:name w:val="Text 1"/>
    <w:basedOn w:val="Normal"/>
    <w:link w:val="Text1Char"/>
    <w:rsid w:val="00D0119F"/>
    <w:pPr>
      <w:spacing w:before="120" w:after="120"/>
      <w:ind w:left="850"/>
      <w:jc w:val="both"/>
    </w:pPr>
    <w:rPr>
      <w:lang w:eastAsia="zh-CN"/>
    </w:rPr>
  </w:style>
  <w:style w:type="character" w:styleId="Text1Char" w:customStyle="1">
    <w:name w:val="Text 1 Char"/>
    <w:link w:val="Text1"/>
    <w:rsid w:val="00D0119F"/>
    <w:rPr>
      <w:rFonts w:ascii="Times New Roman" w:hAnsi="Times New Roman" w:eastAsia="Times New Roman" w:cs="Times New Roman"/>
      <w:sz w:val="24"/>
      <w:szCs w:val="24"/>
      <w:lang w:eastAsia="zh-CN"/>
    </w:rPr>
  </w:style>
  <w:style w:type="paragraph" w:styleId="Title">
    <w:name w:val="Title"/>
    <w:basedOn w:val="Normal"/>
    <w:next w:val="Normal"/>
    <w:link w:val="TitleChar"/>
    <w:qFormat/>
    <w:rsid w:val="00D0119F"/>
    <w:pPr>
      <w:spacing w:before="360" w:after="240"/>
      <w:outlineLvl w:val="0"/>
    </w:pPr>
    <w:rPr>
      <w:rFonts w:ascii="Times New Roman Bold" w:hAnsi="Times New Roman Bold"/>
      <w:b/>
      <w:bCs/>
      <w:smallCaps/>
      <w:kern w:val="28"/>
      <w:szCs w:val="32"/>
    </w:rPr>
  </w:style>
  <w:style w:type="character" w:styleId="TitleChar" w:customStyle="1">
    <w:name w:val="Title Char"/>
    <w:basedOn w:val="DefaultParagraphFont"/>
    <w:link w:val="Title"/>
    <w:rsid w:val="00D0119F"/>
    <w:rPr>
      <w:rFonts w:ascii="Times New Roman Bold" w:hAnsi="Times New Roman Bold" w:eastAsia="Times New Roman" w:cs="Times New Roman"/>
      <w:b/>
      <w:bCs/>
      <w:smallCaps/>
      <w:kern w:val="28"/>
      <w:sz w:val="24"/>
      <w:szCs w:val="32"/>
      <w:lang w:eastAsia="en-GB"/>
    </w:rPr>
  </w:style>
  <w:style w:type="character" w:styleId="CommentReference">
    <w:name w:val="Comment Reference"/>
    <w:basedOn w:val="DefaultParagraphFont"/>
    <w:uiPriority w:val="99"/>
    <w:semiHidden/>
    <w:unhideWhenUsed/>
    <w:rsid w:val="0095752A"/>
    <w:rPr>
      <w:sz w:val="16"/>
      <w:szCs w:val="16"/>
    </w:rPr>
  </w:style>
  <w:style w:type="paragraph" w:styleId="CommentText">
    <w:name w:val="Comment Text"/>
    <w:basedOn w:val="Normal"/>
    <w:link w:val="CommentTextChar"/>
    <w:uiPriority w:val="99"/>
    <w:semiHidden/>
    <w:unhideWhenUsed/>
    <w:rsid w:val="0095752A"/>
    <w:rPr>
      <w:sz w:val="20"/>
      <w:szCs w:val="20"/>
    </w:rPr>
  </w:style>
  <w:style w:type="character" w:styleId="CommentTextChar" w:customStyle="1">
    <w:name w:val="Comment Text Char"/>
    <w:basedOn w:val="DefaultParagraphFont"/>
    <w:link w:val="CommentText"/>
    <w:uiPriority w:val="99"/>
    <w:semiHidden/>
    <w:rsid w:val="0095752A"/>
    <w:rPr>
      <w:rFonts w:ascii="Times New Roman" w:hAnsi="Times New Roman" w:eastAsia="Times New Roman" w:cs="Times New Roman"/>
      <w:sz w:val="20"/>
      <w:szCs w:val="20"/>
      <w:lang w:eastAsia="en-GB"/>
    </w:rPr>
  </w:style>
  <w:style w:type="paragraph" w:styleId="CommentSubject">
    <w:name w:val="Comment Subject"/>
    <w:basedOn w:val="CommentText"/>
    <w:next w:val="CommentText"/>
    <w:link w:val="CommentSubjectChar"/>
    <w:uiPriority w:val="99"/>
    <w:semiHidden/>
    <w:unhideWhenUsed/>
    <w:rsid w:val="0095752A"/>
    <w:rPr>
      <w:b/>
      <w:bCs/>
    </w:rPr>
  </w:style>
  <w:style w:type="character" w:styleId="CommentSubjectChar" w:customStyle="1">
    <w:name w:val="Comment Subject Char"/>
    <w:basedOn w:val="CommentTextChar"/>
    <w:link w:val="CommentSubject"/>
    <w:uiPriority w:val="99"/>
    <w:semiHidden/>
    <w:rsid w:val="0095752A"/>
    <w:rPr>
      <w:rFonts w:ascii="Times New Roman" w:hAnsi="Times New Roman" w:eastAsia="Times New Roman" w:cs="Times New Roman"/>
      <w:b/>
      <w:bCs/>
      <w:sz w:val="20"/>
      <w:szCs w:val="20"/>
      <w:lang w:eastAsia="en-GB"/>
    </w:rPr>
  </w:style>
  <w:style w:type="paragraph" w:styleId="Header">
    <w:name w:val="header"/>
    <w:basedOn w:val="Normal"/>
    <w:link w:val="HeaderChar"/>
    <w:uiPriority w:val="99"/>
    <w:unhideWhenUsed/>
    <w:rsid w:val="00307D1A"/>
    <w:pPr>
      <w:tabs>
        <w:tab w:val="center" w:pos="4513"/>
        <w:tab w:val="right" w:pos="9026"/>
      </w:tabs>
    </w:pPr>
  </w:style>
  <w:style w:type="character" w:styleId="HeaderChar" w:customStyle="1">
    <w:name w:val="Header Char"/>
    <w:basedOn w:val="DefaultParagraphFont"/>
    <w:link w:val="Header"/>
    <w:uiPriority w:val="99"/>
    <w:rsid w:val="00307D1A"/>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307D1A"/>
    <w:pPr>
      <w:tabs>
        <w:tab w:val="center" w:pos="4513"/>
        <w:tab w:val="right" w:pos="9026"/>
      </w:tabs>
    </w:pPr>
  </w:style>
  <w:style w:type="character" w:styleId="FooterChar" w:customStyle="1">
    <w:name w:val="Footer Char"/>
    <w:basedOn w:val="DefaultParagraphFont"/>
    <w:link w:val="Footer"/>
    <w:uiPriority w:val="99"/>
    <w:rsid w:val="00307D1A"/>
    <w:rPr>
      <w:rFonts w:ascii="Times New Roman" w:hAnsi="Times New Roman" w:eastAsia="Times New Roman" w:cs="Times New Roman"/>
      <w:sz w:val="24"/>
      <w:szCs w:val="24"/>
      <w:lang w:eastAsia="en-GB"/>
    </w:rPr>
  </w:style>
  <w:style w:type="paragraph" w:styleId="NoSpacing">
    <w:name w:val="No Spacing"/>
    <w:uiPriority w:val="1"/>
    <w:qFormat/>
    <w:rsid w:val="7FCAE1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91D46F-6D5B-4BE5-9DC0-37FA33AB86EA}">
  <ds:schemaRefs>
    <ds:schemaRef ds:uri="http://schemas.openxmlformats.org/officeDocument/2006/bibliography"/>
  </ds:schemaRefs>
</ds:datastoreItem>
</file>

<file path=customXml/itemProps2.xml><?xml version="1.0" encoding="utf-8"?>
<ds:datastoreItem xmlns:ds="http://schemas.openxmlformats.org/officeDocument/2006/customXml" ds:itemID="{4CA0FE77-0633-412C-AC30-F9575D9623DF}">
  <ds:schemaRefs>
    <ds:schemaRef ds:uri="http://schemas.microsoft.com/sharepoint/v3/contenttype/forms"/>
  </ds:schemaRefs>
</ds:datastoreItem>
</file>

<file path=customXml/itemProps3.xml><?xml version="1.0" encoding="utf-8"?>
<ds:datastoreItem xmlns:ds="http://schemas.openxmlformats.org/officeDocument/2006/customXml" ds:itemID="{40E588B8-B6EA-4C4D-8F42-3FB480511C37}">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4.xml><?xml version="1.0" encoding="utf-8"?>
<ds:datastoreItem xmlns:ds="http://schemas.openxmlformats.org/officeDocument/2006/customXml" ds:itemID="{3B72C8E2-336F-4CB2-80C3-868690AFF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DoHonour</dc:title>
  <dc:subject/>
  <dc:creator>FAJARDO SORIA Isabel (DEVCO)</dc:creator>
  <keywords/>
  <dc:description/>
  <lastModifiedBy>Vera CERBARA</lastModifiedBy>
  <revision>13</revision>
  <dcterms:created xsi:type="dcterms:W3CDTF">2023-03-15T22:14:00.0000000Z</dcterms:created>
  <dcterms:modified xsi:type="dcterms:W3CDTF">2026-07-11T20:38:24.4533827Z</dcterms:modified>
  <contentStatus>Draft</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0x010100E011247A04FB3B4DB525ACD00B7163E1</vt:lpwstr>
  </property>
  <property fmtid="{D5CDD505-2E9C-101B-9397-08002B2CF9AE}" pid="3" name="Content Category">
    <vt:lpwstr/>
  </property>
  <property fmtid="{D5CDD505-2E9C-101B-9397-08002B2CF9AE}" pid="4" name="ia10be2d84cd40c2bc35b9674a976bf6">
    <vt:lpwstr/>
  </property>
  <property fmtid="{D5CDD505-2E9C-101B-9397-08002B2CF9AE}" pid="5" name="Directorate">
    <vt:lpwstr/>
  </property>
  <property fmtid="{D5CDD505-2E9C-101B-9397-08002B2CF9AE}" pid="6" name="General Category">
    <vt:lpwstr/>
  </property>
  <property fmtid="{D5CDD505-2E9C-101B-9397-08002B2CF9AE}" pid="7" name="Content Type">
    <vt:lpwstr/>
  </property>
  <property fmtid="{D5CDD505-2E9C-101B-9397-08002B2CF9AE}" pid="8" name="Geo Area">
    <vt:lpwstr/>
  </property>
  <property fmtid="{D5CDD505-2E9C-101B-9397-08002B2CF9AE}" pid="9" name="Document Type0">
    <vt:lpwstr/>
  </property>
  <property fmtid="{D5CDD505-2E9C-101B-9397-08002B2CF9AE}" pid="10" name="Original Language">
    <vt:lpwstr>58;#English|79ca76c1-2581-47c9-8601-b260cbe2f58d</vt:lpwstr>
  </property>
  <property fmtid="{D5CDD505-2E9C-101B-9397-08002B2CF9AE}" pid="11" name="Tags">
    <vt:lpwstr>588;#Child Labour|1dd5d8dc-6add-4079-a701-449ad34c476d;#493;#Agreement|0c54875e-8b47-4e90-81d3-5f662ca5f3aa;#808;#Fraud|108c0882-0eb5-484d-b15c-d8411454efea;#530;#Authorities|758c9b8a-f7e4-4eab-ae01-213823a7864e;#2207;#Measures|d58f1c90-4204-410a-b25d-467</vt:lpwstr>
  </property>
  <property fmtid="{D5CDD505-2E9C-101B-9397-08002B2CF9AE}" pid="12" name="Unit">
    <vt:lpwstr/>
  </property>
  <property fmtid="{D5CDD505-2E9C-101B-9397-08002B2CF9AE}" pid="13" name="Document Type">
    <vt:lpwstr>2103;#Tender Document/Acquisition|00ffa4d6-08e1-498a-bccf-fc0856506416</vt:lpwstr>
  </property>
  <property fmtid="{D5CDD505-2E9C-101B-9397-08002B2CF9AE}" pid="14" name="DocumentSetDescription">
    <vt:lpwstr/>
  </property>
  <property fmtid="{D5CDD505-2E9C-101B-9397-08002B2CF9AE}" pid="15" name="_docset_NoMedatataSyncRequired">
    <vt:lpwstr>False</vt:lpwstr>
  </property>
  <property fmtid="{D5CDD505-2E9C-101B-9397-08002B2CF9AE}" pid="16" name="DocOwner">
    <vt:lpwstr>2;#Brussels Mission (BXL)|abbff7ca-3417-405b-b305-a353ee7f491d</vt:lpwstr>
  </property>
  <property fmtid="{D5CDD505-2E9C-101B-9397-08002B2CF9AE}" pid="17" name="DocType(MPF)">
    <vt:lpwstr>Database</vt:lpwstr>
  </property>
  <property fmtid="{D5CDD505-2E9C-101B-9397-08002B2CF9AE}" pid="18" name="Order">
    <vt:r8>548300</vt:r8>
  </property>
  <property fmtid="{D5CDD505-2E9C-101B-9397-08002B2CF9AE}" pid="19" name="xd_Signature">
    <vt:bool>false</vt:bool>
  </property>
  <property fmtid="{D5CDD505-2E9C-101B-9397-08002B2CF9AE}" pid="20" name="xd_ProgID">
    <vt:lpwstr/>
  </property>
  <property fmtid="{D5CDD505-2E9C-101B-9397-08002B2CF9AE}" pid="21" name="ComplianceAssetId">
    <vt:lpwstr/>
  </property>
  <property fmtid="{D5CDD505-2E9C-101B-9397-08002B2CF9AE}" pid="22" name="TemplateUrl">
    <vt:lpwstr/>
  </property>
  <property fmtid="{D5CDD505-2E9C-101B-9397-08002B2CF9AE}" pid="23" name="_ExtendedDescription">
    <vt:lpwstr/>
  </property>
  <property fmtid="{D5CDD505-2E9C-101B-9397-08002B2CF9AE}" pid="24" name="DocType">
    <vt:lpwstr/>
  </property>
  <property fmtid="{D5CDD505-2E9C-101B-9397-08002B2CF9AE}" pid="25" name="ie48f84cb2764e0ab5573c5c3d4979b2">
    <vt:lpwstr>Brussels Mission (BXL)|abbff7ca-3417-405b-b305-a353ee7f491d</vt:lpwstr>
  </property>
  <property fmtid="{D5CDD505-2E9C-101B-9397-08002B2CF9AE}" pid="26" name="TriggerFlowInfo">
    <vt:lpwstr/>
  </property>
  <property fmtid="{D5CDD505-2E9C-101B-9397-08002B2CF9AE}" pid="27" name="DocStatus">
    <vt:lpwstr>1;#Draft|ca94dcd1-9bdd-4904-8ce6-44025c03bb00</vt:lpwstr>
  </property>
  <property fmtid="{D5CDD505-2E9C-101B-9397-08002B2CF9AE}" pid="28" name="MediaServiceImageTags">
    <vt:lpwstr/>
  </property>
  <property fmtid="{D5CDD505-2E9C-101B-9397-08002B2CF9AE}" pid="29" name="nf97b80c809a4a82b35fb4066c7b5bed">
    <vt:lpwstr>Draft|ca94dcd1-9bdd-4904-8ce6-44025c03bb00</vt:lpwstr>
  </property>
  <property fmtid="{D5CDD505-2E9C-101B-9397-08002B2CF9AE}" pid="30" name="ContractNo">
    <vt:lpwstr>N/A</vt:lpwstr>
  </property>
  <property fmtid="{D5CDD505-2E9C-101B-9397-08002B2CF9AE}" pid="31" name="g8efccba937647f5a18e90292b5e5228">
    <vt:lpwstr>Brussels Mission (BXL)|abbff7ca-3417-405b-b305-a353ee7f491d</vt:lpwstr>
  </property>
  <property fmtid="{D5CDD505-2E9C-101B-9397-08002B2CF9AE}" pid="32" name="TaxCatchAll">
    <vt:lpwstr>2;#;#1;#</vt:lpwstr>
  </property>
  <property fmtid="{D5CDD505-2E9C-101B-9397-08002B2CF9AE}" pid="33" name="ApplicationNo">
    <vt:lpwstr>N/A</vt:lpwstr>
  </property>
</Properties>
</file>